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3"/>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6D548A">
        <w:tc>
          <w:tcPr>
            <w:tcW w:w="509" w:type="dxa"/>
          </w:tcPr>
          <w:p w:rsidR="006D548A" w:rsidRDefault="00CD5488">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bookmarkStart w:id="0" w:name="_GoBack"/>
            <w:bookmarkEnd w:id="0"/>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6D548A" w:rsidRDefault="00CD5488">
            <w:pPr>
              <w:pStyle w:val="affff"/>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1"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67.220.10</w:t>
            </w:r>
            <w:r>
              <w:rPr>
                <w:rFonts w:ascii="黑体" w:eastAsia="黑体" w:hAnsi="黑体"/>
                <w:sz w:val="21"/>
                <w:szCs w:val="21"/>
              </w:rPr>
              <w:fldChar w:fldCharType="end"/>
            </w:r>
            <w:bookmarkEnd w:id="1"/>
          </w:p>
        </w:tc>
      </w:tr>
      <w:tr w:rsidR="006D548A">
        <w:tc>
          <w:tcPr>
            <w:tcW w:w="509" w:type="dxa"/>
          </w:tcPr>
          <w:p w:rsidR="006D548A" w:rsidRDefault="00CD5488">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3"/>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6D548A">
              <w:trPr>
                <w:trHeight w:hRule="exact" w:val="1021"/>
              </w:trPr>
              <w:tc>
                <w:tcPr>
                  <w:tcW w:w="9242" w:type="dxa"/>
                  <w:vAlign w:val="center"/>
                </w:tcPr>
                <w:p w:rsidR="006D548A" w:rsidRDefault="00CD5488" w:rsidP="002A3860">
                  <w:pPr>
                    <w:pStyle w:val="affffb"/>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2" w:name="c1"/>
                  <w:r>
                    <w:instrText xml:space="preserve"> FORMTEXT </w:instrText>
                  </w:r>
                  <w:r>
                    <w:fldChar w:fldCharType="separate"/>
                  </w:r>
                  <w:r>
                    <w:t>GXAS</w:t>
                  </w:r>
                  <w:r>
                    <w:fldChar w:fldCharType="end"/>
                  </w:r>
                  <w:bookmarkEnd w:id="2"/>
                </w:p>
              </w:tc>
            </w:tr>
          </w:tbl>
          <w:p w:rsidR="006D548A" w:rsidRDefault="00CD5488">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3"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36</w:t>
            </w:r>
            <w:r>
              <w:rPr>
                <w:rFonts w:ascii="黑体" w:eastAsia="黑体" w:hAnsi="黑体"/>
                <w:sz w:val="21"/>
                <w:szCs w:val="21"/>
              </w:rPr>
              <w:fldChar w:fldCharType="end"/>
            </w:r>
            <w:bookmarkEnd w:id="3"/>
          </w:p>
        </w:tc>
      </w:tr>
    </w:tbl>
    <w:bookmarkStart w:id="4" w:name="_Hlk26473981"/>
    <w:p w:rsidR="006D548A" w:rsidRDefault="00CD5488">
      <w:pPr>
        <w:pStyle w:val="affffc"/>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团体标准"/>
            </w:textInput>
          </w:ffData>
        </w:fldChar>
      </w:r>
      <w:bookmarkStart w:id="5"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5"/>
    </w:p>
    <w:bookmarkEnd w:id="4"/>
    <w:p w:rsidR="006D548A" w:rsidRDefault="00CD5488">
      <w:pPr>
        <w:pStyle w:val="affffffffff"/>
        <w:framePr w:wrap="auto"/>
      </w:pPr>
      <w:r>
        <w:t>T/</w:t>
      </w:r>
      <w:r>
        <w:fldChar w:fldCharType="begin">
          <w:ffData>
            <w:name w:val="文字1"/>
            <w:enabled/>
            <w:calcOnExit w:val="0"/>
            <w:textInput>
              <w:default w:val="XXX"/>
            </w:textInput>
          </w:ffData>
        </w:fldChar>
      </w:r>
      <w:bookmarkStart w:id="6" w:name="文字1"/>
      <w:r>
        <w:instrText xml:space="preserve"> FORMTEXT </w:instrText>
      </w:r>
      <w:r>
        <w:fldChar w:fldCharType="separate"/>
      </w:r>
      <w:r>
        <w:t>GXAS</w:t>
      </w:r>
      <w:r>
        <w:fldChar w:fldCharType="end"/>
      </w:r>
      <w:bookmarkEnd w:id="6"/>
      <w:r>
        <w:t xml:space="preserve"> </w:t>
      </w:r>
      <w:r>
        <w:fldChar w:fldCharType="begin">
          <w:ffData>
            <w:name w:val="NSTD_CODE_F"/>
            <w:enabled/>
            <w:calcOnExit w:val="0"/>
            <w:textInput>
              <w:default w:val="XXXX"/>
            </w:textInput>
          </w:ffData>
        </w:fldChar>
      </w:r>
      <w:bookmarkStart w:id="7" w:name="NSTD_CODE_F"/>
      <w:r>
        <w:instrText xml:space="preserve"> FORMTEXT </w:instrText>
      </w:r>
      <w:r>
        <w:fldChar w:fldCharType="separate"/>
      </w:r>
      <w:r>
        <w:t>XXXX</w:t>
      </w:r>
      <w:r>
        <w:fldChar w:fldCharType="end"/>
      </w:r>
      <w:bookmarkEnd w:id="7"/>
      <w:r>
        <w:rPr>
          <w:rFonts w:hAnsi="黑体"/>
        </w:rPr>
        <w:t>—</w:t>
      </w:r>
      <w:r>
        <w:fldChar w:fldCharType="begin">
          <w:ffData>
            <w:name w:val="NSTD_CODE_B"/>
            <w:enabled/>
            <w:calcOnExit w:val="0"/>
            <w:textInput>
              <w:default w:val="XXXX"/>
            </w:textInput>
          </w:ffData>
        </w:fldChar>
      </w:r>
      <w:bookmarkStart w:id="8" w:name="NSTD_CODE_B"/>
      <w:r>
        <w:instrText xml:space="preserve"> FORMTEXT </w:instrText>
      </w:r>
      <w:r>
        <w:fldChar w:fldCharType="separate"/>
      </w:r>
      <w:r>
        <w:rPr>
          <w:rFonts w:hint="eastAsia"/>
        </w:rPr>
        <w:t>XXXX</w:t>
      </w:r>
      <w:r>
        <w:fldChar w:fldCharType="end"/>
      </w:r>
      <w:bookmarkEnd w:id="8"/>
    </w:p>
    <w:p w:rsidR="006D548A" w:rsidRDefault="00CD5488">
      <w:pPr>
        <w:pStyle w:val="affffffffff0"/>
        <w:framePr w:wrap="auto"/>
      </w:pPr>
      <w:r>
        <w:fldChar w:fldCharType="begin">
          <w:ffData>
            <w:name w:val="OSTD_CODE"/>
            <w:enabled/>
            <w:calcOnExit w:val="0"/>
            <w:textInput/>
          </w:ffData>
        </w:fldChar>
      </w:r>
      <w:bookmarkStart w:id="9" w:name="OSTD_CODE"/>
      <w:r>
        <w:instrText xml:space="preserve"> FORMTEXT </w:instrText>
      </w:r>
      <w:r>
        <w:fldChar w:fldCharType="separate"/>
      </w:r>
      <w:r>
        <w:t>     </w:t>
      </w:r>
      <w:r>
        <w:fldChar w:fldCharType="end"/>
      </w:r>
      <w:bookmarkEnd w:id="9"/>
    </w:p>
    <w:p w:rsidR="006D548A" w:rsidRDefault="00CD5488">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0" b="0"/>
                <wp:wrapNone/>
                <wp:docPr id="2084445088"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直接连接符 2"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nf4jzNgAAAAMAQAADwAAAAAAAAABACAAAAAiAAAAZHJzL2Rvd25yZXYueG1sUEsBAhQAFAAAAAgA&#10;h07iQF95C0rsAQAAswMAAA4AAAAAAAAAAQAgAAAAJwEAAGRycy9lMm9Eb2MueG1sUEsFBgAAAAAG&#10;AAYAWQEAAIUFAAAAAA==&#10;">
                <v:fill on="f" focussize="0,0"/>
                <v:stroke color="#000000" joinstyle="round"/>
                <v:imagedata o:title=""/>
                <o:lock v:ext="edit" aspectratio="f"/>
              </v:line>
            </w:pict>
          </mc:Fallback>
        </mc:AlternateContent>
      </w:r>
    </w:p>
    <w:p w:rsidR="006D548A" w:rsidRDefault="006D548A">
      <w:pPr>
        <w:pStyle w:val="affffc"/>
        <w:framePr w:w="9639" w:h="6976" w:hRule="exact" w:hSpace="0" w:vSpace="0" w:wrap="around" w:hAnchor="page" w:y="6408"/>
        <w:jc w:val="center"/>
        <w:rPr>
          <w:rFonts w:ascii="黑体" w:eastAsia="黑体" w:hAnsi="黑体"/>
          <w:b w:val="0"/>
          <w:bCs w:val="0"/>
          <w:w w:val="100"/>
        </w:rPr>
      </w:pPr>
    </w:p>
    <w:p w:rsidR="006D548A" w:rsidRDefault="00CD5488">
      <w:pPr>
        <w:pStyle w:val="affffffffff1"/>
        <w:framePr w:wrap="auto" w:x="1168" w:y="5571"/>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rPr>
          <w:rFonts w:hint="eastAsia"/>
        </w:rPr>
        <w:t>八角中56种真菌毒素的测定  超高效液相色谱-四级杆-静电场轨道阱高分辨质谱法</w:t>
      </w:r>
      <w:r>
        <w:fldChar w:fldCharType="end"/>
      </w:r>
      <w:bookmarkEnd w:id="10"/>
    </w:p>
    <w:p w:rsidR="006D548A" w:rsidRDefault="006D548A">
      <w:pPr>
        <w:framePr w:w="9639" w:h="6974" w:hRule="exact" w:wrap="around" w:vAnchor="page" w:hAnchor="page" w:x="1277" w:y="6808" w:anchorLock="1"/>
        <w:ind w:left="-1418"/>
      </w:pPr>
    </w:p>
    <w:p w:rsidR="006D548A" w:rsidRDefault="00CD5488">
      <w:pPr>
        <w:pStyle w:val="afffffff4"/>
        <w:framePr w:w="9639" w:h="6974" w:hRule="exact" w:wrap="around" w:vAnchor="page" w:hAnchor="page" w:x="1277" w:y="68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1"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Determination of 56 mycotoxins in Star Anise</w:t>
      </w:r>
      <w:r>
        <w:rPr>
          <w:rFonts w:ascii="黑体" w:eastAsia="黑体" w:hAnsi="黑体" w:hint="eastAsia"/>
          <w:szCs w:val="28"/>
        </w:rPr>
        <w:t xml:space="preserve"> </w:t>
      </w:r>
      <w:r>
        <w:rPr>
          <w:rFonts w:ascii="黑体" w:eastAsia="黑体" w:hAnsi="黑体"/>
          <w:szCs w:val="28"/>
        </w:rPr>
        <w:t>(lllicium verum) byultra-high performance liquid chromatography-quadrupole-orbitrap mass</w:t>
      </w:r>
      <w:r>
        <w:rPr>
          <w:rFonts w:ascii="黑体" w:eastAsia="黑体" w:hAnsi="黑体" w:hint="eastAsia"/>
          <w:szCs w:val="28"/>
        </w:rPr>
        <w:t xml:space="preserve"> </w:t>
      </w:r>
      <w:r>
        <w:rPr>
          <w:rFonts w:ascii="黑体" w:eastAsia="黑体" w:hAnsi="黑体"/>
          <w:szCs w:val="28"/>
        </w:rPr>
        <w:t>spectrometry</w:t>
      </w:r>
      <w:r>
        <w:rPr>
          <w:rFonts w:ascii="黑体" w:eastAsia="黑体" w:hAnsi="黑体"/>
          <w:szCs w:val="28"/>
        </w:rPr>
        <w:fldChar w:fldCharType="end"/>
      </w:r>
      <w:bookmarkEnd w:id="11"/>
    </w:p>
    <w:p w:rsidR="006D548A" w:rsidRDefault="006D548A">
      <w:pPr>
        <w:framePr w:w="9639" w:h="6974" w:hRule="exact" w:wrap="around" w:vAnchor="page" w:hAnchor="page" w:x="1277" w:y="6808" w:anchorLock="1"/>
        <w:spacing w:line="760" w:lineRule="exact"/>
        <w:ind w:left="-1418"/>
      </w:pPr>
    </w:p>
    <w:p w:rsidR="006D548A" w:rsidRDefault="006D548A">
      <w:pPr>
        <w:pStyle w:val="afffffff4"/>
        <w:framePr w:w="9639" w:h="6974" w:hRule="exact" w:wrap="around" w:vAnchor="page" w:hAnchor="page" w:x="1277" w:y="6808" w:anchorLock="1"/>
        <w:textAlignment w:val="bottom"/>
        <w:rPr>
          <w:rFonts w:eastAsia="黑体"/>
          <w:szCs w:val="28"/>
        </w:rPr>
      </w:pPr>
    </w:p>
    <w:p w:rsidR="006D548A" w:rsidRDefault="00CD5488">
      <w:pPr>
        <w:pStyle w:val="afffffff4"/>
        <w:framePr w:w="9639" w:h="6974" w:hRule="exact" w:wrap="around" w:vAnchor="page" w:hAnchor="page" w:x="1277" w:y="68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end"/>
      </w:r>
      <w:bookmarkEnd w:id="12"/>
    </w:p>
    <w:p w:rsidR="006D548A" w:rsidRDefault="00CD5488">
      <w:pPr>
        <w:pStyle w:val="afffffff4"/>
        <w:framePr w:w="9639" w:h="6974" w:hRule="exact" w:wrap="around" w:vAnchor="page" w:hAnchor="page" w:x="1277" w:y="68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rsidR="006D548A" w:rsidRDefault="00CD5488">
      <w:pPr>
        <w:pStyle w:val="afffffff4"/>
        <w:framePr w:w="9639" w:h="6974" w:hRule="exact" w:wrap="around" w:vAnchor="page" w:hAnchor="page" w:x="1277" w:y="68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end"/>
      </w:r>
      <w:bookmarkEnd w:id="14"/>
    </w:p>
    <w:p w:rsidR="006D548A" w:rsidRDefault="00CD5488">
      <w:pPr>
        <w:pStyle w:val="afffffffffd"/>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hint="eastAsia"/>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6D548A" w:rsidRDefault="00CD5488">
      <w:pPr>
        <w:pStyle w:val="afffffffffe"/>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hint="eastAsia"/>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6D548A" w:rsidRDefault="00CD5488">
      <w:pPr>
        <w:pStyle w:val="affffffff4"/>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1"/>
      <w:r>
        <w:rPr>
          <w:rFonts w:ascii="Times New Roman"/>
          <w:w w:val="100"/>
          <w:sz w:val="28"/>
        </w:rPr>
        <w:t>  </w:t>
      </w:r>
      <w:r>
        <w:rPr>
          <w:rStyle w:val="afffffffffff6"/>
          <w:rFonts w:hAnsi="黑体" w:hint="eastAsia"/>
          <w:position w:val="0"/>
        </w:rPr>
        <w:t>发</w:t>
      </w:r>
      <w:r>
        <w:rPr>
          <w:rStyle w:val="afffffffffff6"/>
          <w:rFonts w:hAnsi="黑体" w:hint="eastAsia"/>
          <w:spacing w:val="0"/>
          <w:position w:val="0"/>
        </w:rPr>
        <w:t>布</w:t>
      </w:r>
    </w:p>
    <w:p w:rsidR="006D548A" w:rsidRDefault="00CD5488">
      <w:pPr>
        <w:rPr>
          <w:rFonts w:ascii="宋体" w:hAnsi="宋体"/>
          <w:sz w:val="28"/>
          <w:szCs w:val="28"/>
        </w:rPr>
        <w:sectPr w:rsidR="006D548A">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0" b="0"/>
                <wp:wrapNone/>
                <wp:docPr id="199838388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直接连接符 1"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anR&#10;i9cAAAAOAQAADwAAAAAAAAABACAAAAAiAAAAZHJzL2Rvd25yZXYueG1sUEsBAhQAFAAAAAgAh07i&#10;QNugMD3qAQAAswMAAA4AAAAAAAAAAQAgAAAAJgEAAGRycy9lMm9Eb2MueG1sUEsFBgAAAAAGAAYA&#10;WQEAAIIFAAAAAA==&#10;">
                <v:fill on="f" focussize="0,0"/>
                <v:stroke color="#000000" joinstyle="round"/>
                <v:imagedata o:title=""/>
                <o:lock v:ext="edit" aspectratio="f"/>
                <w10:anchorlock/>
              </v:line>
            </w:pict>
          </mc:Fallback>
        </mc:AlternateContent>
      </w:r>
    </w:p>
    <w:p w:rsidR="006D548A" w:rsidRDefault="00CD5488">
      <w:pPr>
        <w:pStyle w:val="affffff6"/>
        <w:spacing w:after="360"/>
      </w:pPr>
      <w:bookmarkStart w:id="22" w:name="BookMark1"/>
      <w:bookmarkStart w:id="23" w:name="_Toc187415916"/>
      <w:bookmarkStart w:id="24" w:name="_Toc193093007"/>
      <w:bookmarkStart w:id="25" w:name="_Toc193440442"/>
      <w:bookmarkStart w:id="26" w:name="_Toc190439818"/>
      <w:bookmarkStart w:id="27" w:name="_Toc220515411"/>
      <w:bookmarkStart w:id="28" w:name="_Toc187415891"/>
      <w:bookmarkStart w:id="29" w:name="_Toc193265622"/>
      <w:bookmarkStart w:id="30" w:name="_Toc220515248"/>
      <w:bookmarkStart w:id="31" w:name="_Toc180663215"/>
      <w:bookmarkStart w:id="32" w:name="_Toc192254756"/>
      <w:bookmarkStart w:id="33" w:name="_Toc191472807"/>
      <w:bookmarkStart w:id="34" w:name="_Toc191364881"/>
      <w:bookmarkStart w:id="35" w:name="_Toc180663189"/>
      <w:bookmarkStart w:id="36" w:name="_Toc191634436"/>
      <w:bookmarkStart w:id="37" w:name="_Toc192239167"/>
      <w:r>
        <w:rPr>
          <w:rFonts w:hint="eastAsia"/>
          <w:spacing w:val="320"/>
        </w:rPr>
        <w:lastRenderedPageBreak/>
        <w:t>目</w:t>
      </w:r>
      <w:r>
        <w:rPr>
          <w:rFonts w:hint="eastAsia"/>
        </w:rPr>
        <w:t>次</w:t>
      </w:r>
    </w:p>
    <w:p w:rsidR="006D548A" w:rsidRDefault="00CD5488">
      <w:pPr>
        <w:pStyle w:val="10"/>
        <w:tabs>
          <w:tab w:val="right" w:leader="dot" w:pos="9344"/>
        </w:tabs>
        <w:rPr>
          <w:rFonts w:asciiTheme="minorHAnsi" w:eastAsiaTheme="minorEastAsia" w:hAnsiTheme="minorHAnsi" w:cstheme="minorBidi"/>
          <w:szCs w:val="22"/>
        </w:rPr>
      </w:pPr>
      <w:r>
        <w:fldChar w:fldCharType="begin"/>
      </w:r>
      <w:r>
        <w:instrText xml:space="preserve"> TOC \o "1-1" \h \t "标准文件_一级条标题,2,标准文件_附录一级条标题,2," </w:instrText>
      </w:r>
      <w:r>
        <w:fldChar w:fldCharType="separate"/>
      </w:r>
      <w:hyperlink w:anchor="_Toc221034608" w:history="1">
        <w:r>
          <w:rPr>
            <w:rStyle w:val="affff7"/>
            <w:rFonts w:hint="eastAsia"/>
          </w:rPr>
          <w:t>前言</w:t>
        </w:r>
        <w:r>
          <w:tab/>
        </w:r>
        <w:r>
          <w:fldChar w:fldCharType="begin"/>
        </w:r>
        <w:r>
          <w:instrText xml:space="preserve"> PAGEREF _Toc221034608 \h </w:instrText>
        </w:r>
        <w:r>
          <w:fldChar w:fldCharType="separate"/>
        </w:r>
        <w:r w:rsidR="002A3860">
          <w:rPr>
            <w:noProof/>
          </w:rPr>
          <w:t>II</w:t>
        </w:r>
        <w:r>
          <w:fldChar w:fldCharType="end"/>
        </w:r>
      </w:hyperlink>
    </w:p>
    <w:p w:rsidR="006D548A" w:rsidRDefault="00FD1196">
      <w:pPr>
        <w:pStyle w:val="10"/>
        <w:tabs>
          <w:tab w:val="right" w:leader="dot" w:pos="9344"/>
        </w:tabs>
        <w:rPr>
          <w:rFonts w:asciiTheme="minorHAnsi" w:eastAsiaTheme="minorEastAsia" w:hAnsiTheme="minorHAnsi" w:cstheme="minorBidi"/>
          <w:szCs w:val="22"/>
        </w:rPr>
      </w:pPr>
      <w:hyperlink w:anchor="_Toc221034609" w:history="1">
        <w:r w:rsidR="00CD5488">
          <w:rPr>
            <w:rStyle w:val="affff7"/>
          </w:rPr>
          <w:t xml:space="preserve">1 </w:t>
        </w:r>
        <w:r w:rsidR="00CD5488">
          <w:rPr>
            <w:rStyle w:val="affff7"/>
            <w:rFonts w:hint="eastAsia"/>
          </w:rPr>
          <w:t xml:space="preserve"> 范围</w:t>
        </w:r>
        <w:r w:rsidR="00CD5488">
          <w:tab/>
        </w:r>
        <w:r w:rsidR="00CD5488">
          <w:fldChar w:fldCharType="begin"/>
        </w:r>
        <w:r w:rsidR="00CD5488">
          <w:instrText xml:space="preserve"> PAGEREF _Toc221034609 \h </w:instrText>
        </w:r>
        <w:r w:rsidR="00CD5488">
          <w:fldChar w:fldCharType="separate"/>
        </w:r>
        <w:r w:rsidR="002A3860">
          <w:rPr>
            <w:noProof/>
          </w:rPr>
          <w:t>1</w:t>
        </w:r>
        <w:r w:rsidR="00CD5488">
          <w:fldChar w:fldCharType="end"/>
        </w:r>
      </w:hyperlink>
    </w:p>
    <w:p w:rsidR="006D548A" w:rsidRDefault="00FD1196">
      <w:pPr>
        <w:pStyle w:val="10"/>
        <w:tabs>
          <w:tab w:val="right" w:leader="dot" w:pos="9344"/>
        </w:tabs>
        <w:rPr>
          <w:rFonts w:asciiTheme="minorHAnsi" w:eastAsiaTheme="minorEastAsia" w:hAnsiTheme="minorHAnsi" w:cstheme="minorBidi"/>
          <w:szCs w:val="22"/>
        </w:rPr>
      </w:pPr>
      <w:hyperlink w:anchor="_Toc221034610" w:history="1">
        <w:r w:rsidR="00CD5488">
          <w:rPr>
            <w:rStyle w:val="affff7"/>
          </w:rPr>
          <w:t xml:space="preserve">2 </w:t>
        </w:r>
        <w:r w:rsidR="00CD5488">
          <w:rPr>
            <w:rStyle w:val="affff7"/>
            <w:rFonts w:hint="eastAsia"/>
          </w:rPr>
          <w:t xml:space="preserve"> 规范性引用文件</w:t>
        </w:r>
        <w:r w:rsidR="00CD5488">
          <w:tab/>
        </w:r>
        <w:r w:rsidR="00CD5488">
          <w:fldChar w:fldCharType="begin"/>
        </w:r>
        <w:r w:rsidR="00CD5488">
          <w:instrText xml:space="preserve"> PAGEREF _Toc221034610 \h </w:instrText>
        </w:r>
        <w:r w:rsidR="00CD5488">
          <w:fldChar w:fldCharType="separate"/>
        </w:r>
        <w:r w:rsidR="002A3860">
          <w:rPr>
            <w:noProof/>
          </w:rPr>
          <w:t>1</w:t>
        </w:r>
        <w:r w:rsidR="00CD5488">
          <w:fldChar w:fldCharType="end"/>
        </w:r>
      </w:hyperlink>
    </w:p>
    <w:p w:rsidR="006D548A" w:rsidRDefault="00FD1196">
      <w:pPr>
        <w:pStyle w:val="10"/>
        <w:tabs>
          <w:tab w:val="right" w:leader="dot" w:pos="9344"/>
        </w:tabs>
        <w:rPr>
          <w:rFonts w:asciiTheme="minorHAnsi" w:eastAsiaTheme="minorEastAsia" w:hAnsiTheme="minorHAnsi" w:cstheme="minorBidi"/>
          <w:szCs w:val="22"/>
        </w:rPr>
      </w:pPr>
      <w:hyperlink w:anchor="_Toc221034611" w:history="1">
        <w:r w:rsidR="00CD5488">
          <w:rPr>
            <w:rStyle w:val="affff7"/>
          </w:rPr>
          <w:t xml:space="preserve">3 </w:t>
        </w:r>
        <w:r w:rsidR="00CD5488">
          <w:rPr>
            <w:rStyle w:val="affff7"/>
            <w:rFonts w:hint="eastAsia"/>
          </w:rPr>
          <w:t xml:space="preserve"> 术语和定义</w:t>
        </w:r>
        <w:r w:rsidR="00CD5488">
          <w:tab/>
        </w:r>
        <w:r w:rsidR="00CD5488">
          <w:fldChar w:fldCharType="begin"/>
        </w:r>
        <w:r w:rsidR="00CD5488">
          <w:instrText xml:space="preserve"> PAGEREF _Toc221034611 \h </w:instrText>
        </w:r>
        <w:r w:rsidR="00CD5488">
          <w:fldChar w:fldCharType="separate"/>
        </w:r>
        <w:r w:rsidR="002A3860">
          <w:rPr>
            <w:noProof/>
          </w:rPr>
          <w:t>1</w:t>
        </w:r>
        <w:r w:rsidR="00CD5488">
          <w:fldChar w:fldCharType="end"/>
        </w:r>
      </w:hyperlink>
    </w:p>
    <w:p w:rsidR="006D548A" w:rsidRDefault="00FD1196">
      <w:pPr>
        <w:pStyle w:val="10"/>
        <w:tabs>
          <w:tab w:val="right" w:leader="dot" w:pos="9344"/>
        </w:tabs>
        <w:rPr>
          <w:rFonts w:asciiTheme="minorHAnsi" w:eastAsiaTheme="minorEastAsia" w:hAnsiTheme="minorHAnsi" w:cstheme="minorBidi"/>
          <w:szCs w:val="22"/>
        </w:rPr>
      </w:pPr>
      <w:hyperlink w:anchor="_Toc221034612" w:history="1">
        <w:r w:rsidR="00CD5488">
          <w:rPr>
            <w:rStyle w:val="affff7"/>
          </w:rPr>
          <w:t xml:space="preserve">4 </w:t>
        </w:r>
        <w:r w:rsidR="00CD5488">
          <w:rPr>
            <w:rStyle w:val="affff7"/>
            <w:rFonts w:hint="eastAsia"/>
          </w:rPr>
          <w:t xml:space="preserve"> 原理</w:t>
        </w:r>
        <w:r w:rsidR="00CD5488">
          <w:tab/>
        </w:r>
        <w:r w:rsidR="00CD5488">
          <w:fldChar w:fldCharType="begin"/>
        </w:r>
        <w:r w:rsidR="00CD5488">
          <w:instrText xml:space="preserve"> PAGEREF _Toc221034612 \h </w:instrText>
        </w:r>
        <w:r w:rsidR="00CD5488">
          <w:fldChar w:fldCharType="separate"/>
        </w:r>
        <w:r w:rsidR="002A3860">
          <w:rPr>
            <w:noProof/>
          </w:rPr>
          <w:t>1</w:t>
        </w:r>
        <w:r w:rsidR="00CD5488">
          <w:fldChar w:fldCharType="end"/>
        </w:r>
      </w:hyperlink>
    </w:p>
    <w:p w:rsidR="006D548A" w:rsidRDefault="00FD1196">
      <w:pPr>
        <w:pStyle w:val="10"/>
        <w:tabs>
          <w:tab w:val="right" w:leader="dot" w:pos="9344"/>
        </w:tabs>
        <w:rPr>
          <w:rFonts w:asciiTheme="minorHAnsi" w:eastAsiaTheme="minorEastAsia" w:hAnsiTheme="minorHAnsi" w:cstheme="minorBidi"/>
          <w:szCs w:val="22"/>
        </w:rPr>
      </w:pPr>
      <w:hyperlink w:anchor="_Toc221034613" w:history="1">
        <w:r w:rsidR="00CD5488">
          <w:rPr>
            <w:rStyle w:val="affff7"/>
          </w:rPr>
          <w:t xml:space="preserve">5 </w:t>
        </w:r>
        <w:r w:rsidR="00CD5488">
          <w:rPr>
            <w:rStyle w:val="affff7"/>
            <w:rFonts w:hint="eastAsia"/>
          </w:rPr>
          <w:t xml:space="preserve"> 试剂和材料</w:t>
        </w:r>
        <w:r w:rsidR="00CD5488">
          <w:tab/>
        </w:r>
        <w:r w:rsidR="00CD5488">
          <w:fldChar w:fldCharType="begin"/>
        </w:r>
        <w:r w:rsidR="00CD5488">
          <w:instrText xml:space="preserve"> PAGEREF _Toc221034613 \h </w:instrText>
        </w:r>
        <w:r w:rsidR="00CD5488">
          <w:fldChar w:fldCharType="separate"/>
        </w:r>
        <w:r w:rsidR="002A3860">
          <w:rPr>
            <w:noProof/>
          </w:rPr>
          <w:t>1</w:t>
        </w:r>
        <w:r w:rsidR="00CD5488">
          <w:fldChar w:fldCharType="end"/>
        </w:r>
      </w:hyperlink>
    </w:p>
    <w:p w:rsidR="006D548A" w:rsidRDefault="00FD1196">
      <w:pPr>
        <w:pStyle w:val="23"/>
        <w:rPr>
          <w:rFonts w:asciiTheme="minorHAnsi" w:eastAsiaTheme="minorEastAsia" w:hAnsiTheme="minorHAnsi" w:cstheme="minorBidi"/>
          <w:szCs w:val="22"/>
        </w:rPr>
      </w:pPr>
      <w:hyperlink w:anchor="_Toc221034614" w:history="1">
        <w:r w:rsidR="00CD5488">
          <w:rPr>
            <w:rStyle w:val="affff7"/>
          </w:rPr>
          <w:t xml:space="preserve">5.1 </w:t>
        </w:r>
        <w:r w:rsidR="00CD5488">
          <w:rPr>
            <w:rStyle w:val="affff7"/>
            <w:rFonts w:hint="eastAsia"/>
          </w:rPr>
          <w:t xml:space="preserve"> 试剂</w:t>
        </w:r>
        <w:r w:rsidR="00CD5488">
          <w:tab/>
        </w:r>
        <w:r w:rsidR="00CD5488">
          <w:fldChar w:fldCharType="begin"/>
        </w:r>
        <w:r w:rsidR="00CD5488">
          <w:instrText xml:space="preserve"> PAGEREF _Toc221034614 \h </w:instrText>
        </w:r>
        <w:r w:rsidR="00CD5488">
          <w:fldChar w:fldCharType="separate"/>
        </w:r>
        <w:r w:rsidR="002A3860">
          <w:rPr>
            <w:noProof/>
          </w:rPr>
          <w:t>1</w:t>
        </w:r>
        <w:r w:rsidR="00CD5488">
          <w:fldChar w:fldCharType="end"/>
        </w:r>
      </w:hyperlink>
    </w:p>
    <w:p w:rsidR="006D548A" w:rsidRDefault="00FD1196">
      <w:pPr>
        <w:pStyle w:val="23"/>
        <w:rPr>
          <w:rFonts w:asciiTheme="minorHAnsi" w:eastAsiaTheme="minorEastAsia" w:hAnsiTheme="minorHAnsi" w:cstheme="minorBidi"/>
          <w:szCs w:val="22"/>
        </w:rPr>
      </w:pPr>
      <w:hyperlink w:anchor="_Toc221034615" w:history="1">
        <w:r w:rsidR="00CD5488">
          <w:rPr>
            <w:rStyle w:val="affff7"/>
          </w:rPr>
          <w:t xml:space="preserve">5.2 </w:t>
        </w:r>
        <w:r w:rsidR="00CD5488">
          <w:rPr>
            <w:rStyle w:val="affff7"/>
            <w:rFonts w:hint="eastAsia"/>
          </w:rPr>
          <w:t xml:space="preserve"> 试剂配制</w:t>
        </w:r>
        <w:r w:rsidR="00CD5488">
          <w:tab/>
        </w:r>
        <w:r w:rsidR="00CD5488">
          <w:fldChar w:fldCharType="begin"/>
        </w:r>
        <w:r w:rsidR="00CD5488">
          <w:instrText xml:space="preserve"> PAGEREF _Toc221034615 \h </w:instrText>
        </w:r>
        <w:r w:rsidR="00CD5488">
          <w:fldChar w:fldCharType="separate"/>
        </w:r>
        <w:r w:rsidR="002A3860">
          <w:rPr>
            <w:noProof/>
          </w:rPr>
          <w:t>1</w:t>
        </w:r>
        <w:r w:rsidR="00CD5488">
          <w:fldChar w:fldCharType="end"/>
        </w:r>
      </w:hyperlink>
    </w:p>
    <w:p w:rsidR="006D548A" w:rsidRDefault="00FD1196">
      <w:pPr>
        <w:pStyle w:val="23"/>
        <w:rPr>
          <w:rFonts w:asciiTheme="minorHAnsi" w:eastAsiaTheme="minorEastAsia" w:hAnsiTheme="minorHAnsi" w:cstheme="minorBidi"/>
          <w:szCs w:val="22"/>
        </w:rPr>
      </w:pPr>
      <w:hyperlink w:anchor="_Toc221034616" w:history="1">
        <w:r w:rsidR="00CD5488">
          <w:rPr>
            <w:rStyle w:val="affff7"/>
          </w:rPr>
          <w:t xml:space="preserve">5.3 </w:t>
        </w:r>
        <w:r w:rsidR="00CD5488">
          <w:rPr>
            <w:rStyle w:val="affff7"/>
            <w:rFonts w:hint="eastAsia"/>
          </w:rPr>
          <w:t xml:space="preserve"> 标准品</w:t>
        </w:r>
        <w:r w:rsidR="00CD5488">
          <w:tab/>
        </w:r>
        <w:r w:rsidR="00CD5488">
          <w:fldChar w:fldCharType="begin"/>
        </w:r>
        <w:r w:rsidR="00CD5488">
          <w:instrText xml:space="preserve"> PAGEREF _Toc221034616 \h </w:instrText>
        </w:r>
        <w:r w:rsidR="00CD5488">
          <w:fldChar w:fldCharType="separate"/>
        </w:r>
        <w:r w:rsidR="002A3860">
          <w:rPr>
            <w:noProof/>
          </w:rPr>
          <w:t>2</w:t>
        </w:r>
        <w:r w:rsidR="00CD5488">
          <w:fldChar w:fldCharType="end"/>
        </w:r>
      </w:hyperlink>
    </w:p>
    <w:p w:rsidR="006D548A" w:rsidRDefault="00FD1196">
      <w:pPr>
        <w:pStyle w:val="23"/>
        <w:rPr>
          <w:rFonts w:asciiTheme="minorHAnsi" w:eastAsiaTheme="minorEastAsia" w:hAnsiTheme="minorHAnsi" w:cstheme="minorBidi"/>
          <w:szCs w:val="22"/>
        </w:rPr>
      </w:pPr>
      <w:hyperlink w:anchor="_Toc221034617" w:history="1">
        <w:r w:rsidR="00CD5488">
          <w:rPr>
            <w:rStyle w:val="affff7"/>
          </w:rPr>
          <w:t xml:space="preserve">5.4 </w:t>
        </w:r>
        <w:r w:rsidR="00CD5488">
          <w:rPr>
            <w:rStyle w:val="affff7"/>
            <w:rFonts w:hint="eastAsia"/>
          </w:rPr>
          <w:t xml:space="preserve"> 标准溶液的配制</w:t>
        </w:r>
        <w:r w:rsidR="00CD5488">
          <w:tab/>
        </w:r>
        <w:r w:rsidR="00CD5488">
          <w:fldChar w:fldCharType="begin"/>
        </w:r>
        <w:r w:rsidR="00CD5488">
          <w:instrText xml:space="preserve"> PAGEREF _Toc221034617 \h </w:instrText>
        </w:r>
        <w:r w:rsidR="00CD5488">
          <w:fldChar w:fldCharType="separate"/>
        </w:r>
        <w:r w:rsidR="002A3860">
          <w:rPr>
            <w:noProof/>
          </w:rPr>
          <w:t>2</w:t>
        </w:r>
        <w:r w:rsidR="00CD5488">
          <w:fldChar w:fldCharType="end"/>
        </w:r>
      </w:hyperlink>
    </w:p>
    <w:p w:rsidR="006D548A" w:rsidRDefault="00FD1196">
      <w:pPr>
        <w:pStyle w:val="23"/>
        <w:rPr>
          <w:rFonts w:asciiTheme="minorHAnsi" w:eastAsiaTheme="minorEastAsia" w:hAnsiTheme="minorHAnsi" w:cstheme="minorBidi"/>
          <w:szCs w:val="22"/>
        </w:rPr>
      </w:pPr>
      <w:hyperlink w:anchor="_Toc221034618" w:history="1">
        <w:r w:rsidR="00CD5488">
          <w:rPr>
            <w:rStyle w:val="affff7"/>
          </w:rPr>
          <w:t xml:space="preserve">5.5 </w:t>
        </w:r>
        <w:r w:rsidR="00CD5488">
          <w:rPr>
            <w:rStyle w:val="affff7"/>
            <w:rFonts w:hint="eastAsia"/>
          </w:rPr>
          <w:t xml:space="preserve"> 材料</w:t>
        </w:r>
        <w:r w:rsidR="00CD5488">
          <w:tab/>
        </w:r>
        <w:r w:rsidR="00CD5488">
          <w:fldChar w:fldCharType="begin"/>
        </w:r>
        <w:r w:rsidR="00CD5488">
          <w:instrText xml:space="preserve"> PAGEREF _Toc221034618 \h </w:instrText>
        </w:r>
        <w:r w:rsidR="00CD5488">
          <w:fldChar w:fldCharType="separate"/>
        </w:r>
        <w:r w:rsidR="002A3860">
          <w:rPr>
            <w:noProof/>
          </w:rPr>
          <w:t>2</w:t>
        </w:r>
        <w:r w:rsidR="00CD5488">
          <w:fldChar w:fldCharType="end"/>
        </w:r>
      </w:hyperlink>
    </w:p>
    <w:p w:rsidR="006D548A" w:rsidRDefault="00FD1196">
      <w:pPr>
        <w:pStyle w:val="10"/>
        <w:tabs>
          <w:tab w:val="right" w:leader="dot" w:pos="9344"/>
        </w:tabs>
        <w:rPr>
          <w:rFonts w:asciiTheme="minorHAnsi" w:eastAsiaTheme="minorEastAsia" w:hAnsiTheme="minorHAnsi" w:cstheme="minorBidi"/>
          <w:szCs w:val="22"/>
        </w:rPr>
      </w:pPr>
      <w:hyperlink w:anchor="_Toc221034619" w:history="1">
        <w:r w:rsidR="00CD5488">
          <w:rPr>
            <w:rStyle w:val="affff7"/>
          </w:rPr>
          <w:t xml:space="preserve">6 </w:t>
        </w:r>
        <w:r w:rsidR="00CD5488">
          <w:rPr>
            <w:rStyle w:val="affff7"/>
            <w:rFonts w:hint="eastAsia"/>
          </w:rPr>
          <w:t xml:space="preserve"> 仪器和设备</w:t>
        </w:r>
        <w:r w:rsidR="00CD5488">
          <w:tab/>
        </w:r>
        <w:r w:rsidR="00CD5488">
          <w:fldChar w:fldCharType="begin"/>
        </w:r>
        <w:r w:rsidR="00CD5488">
          <w:instrText xml:space="preserve"> PAGEREF _Toc221034619 \h </w:instrText>
        </w:r>
        <w:r w:rsidR="00CD5488">
          <w:fldChar w:fldCharType="separate"/>
        </w:r>
        <w:r w:rsidR="002A3860">
          <w:rPr>
            <w:noProof/>
          </w:rPr>
          <w:t>2</w:t>
        </w:r>
        <w:r w:rsidR="00CD5488">
          <w:fldChar w:fldCharType="end"/>
        </w:r>
      </w:hyperlink>
    </w:p>
    <w:p w:rsidR="006D548A" w:rsidRDefault="00FD1196">
      <w:pPr>
        <w:pStyle w:val="10"/>
        <w:tabs>
          <w:tab w:val="right" w:leader="dot" w:pos="9344"/>
        </w:tabs>
        <w:rPr>
          <w:rFonts w:asciiTheme="minorHAnsi" w:eastAsiaTheme="minorEastAsia" w:hAnsiTheme="minorHAnsi" w:cstheme="minorBidi"/>
          <w:szCs w:val="22"/>
        </w:rPr>
      </w:pPr>
      <w:hyperlink w:anchor="_Toc221034620" w:history="1">
        <w:r w:rsidR="00CD5488">
          <w:rPr>
            <w:rStyle w:val="affff7"/>
          </w:rPr>
          <w:t xml:space="preserve">7 </w:t>
        </w:r>
        <w:r w:rsidR="00CD5488">
          <w:rPr>
            <w:rStyle w:val="affff7"/>
            <w:rFonts w:hint="eastAsia"/>
          </w:rPr>
          <w:t xml:space="preserve"> 样品</w:t>
        </w:r>
        <w:r w:rsidR="00CD5488">
          <w:tab/>
        </w:r>
        <w:r w:rsidR="00CD5488">
          <w:fldChar w:fldCharType="begin"/>
        </w:r>
        <w:r w:rsidR="00CD5488">
          <w:instrText xml:space="preserve"> PAGEREF _Toc221034620 \h </w:instrText>
        </w:r>
        <w:r w:rsidR="00CD5488">
          <w:fldChar w:fldCharType="separate"/>
        </w:r>
        <w:r w:rsidR="002A3860">
          <w:rPr>
            <w:noProof/>
          </w:rPr>
          <w:t>2</w:t>
        </w:r>
        <w:r w:rsidR="00CD5488">
          <w:fldChar w:fldCharType="end"/>
        </w:r>
      </w:hyperlink>
    </w:p>
    <w:p w:rsidR="006D548A" w:rsidRDefault="00FD1196">
      <w:pPr>
        <w:pStyle w:val="23"/>
        <w:rPr>
          <w:rFonts w:asciiTheme="minorHAnsi" w:eastAsiaTheme="minorEastAsia" w:hAnsiTheme="minorHAnsi" w:cstheme="minorBidi"/>
          <w:szCs w:val="22"/>
        </w:rPr>
      </w:pPr>
      <w:hyperlink w:anchor="_Toc221034621" w:history="1">
        <w:r w:rsidR="00CD5488">
          <w:rPr>
            <w:rStyle w:val="affff7"/>
          </w:rPr>
          <w:t xml:space="preserve">7.1 </w:t>
        </w:r>
        <w:r w:rsidR="00CD5488">
          <w:rPr>
            <w:rStyle w:val="affff7"/>
            <w:rFonts w:hint="eastAsia"/>
          </w:rPr>
          <w:t xml:space="preserve"> 试样制备</w:t>
        </w:r>
        <w:r w:rsidR="00CD5488">
          <w:tab/>
        </w:r>
        <w:r w:rsidR="00CD5488">
          <w:fldChar w:fldCharType="begin"/>
        </w:r>
        <w:r w:rsidR="00CD5488">
          <w:instrText xml:space="preserve"> PAGEREF _Toc221034621 \h </w:instrText>
        </w:r>
        <w:r w:rsidR="00CD5488">
          <w:fldChar w:fldCharType="separate"/>
        </w:r>
        <w:r w:rsidR="002A3860">
          <w:rPr>
            <w:noProof/>
          </w:rPr>
          <w:t>2</w:t>
        </w:r>
        <w:r w:rsidR="00CD5488">
          <w:fldChar w:fldCharType="end"/>
        </w:r>
      </w:hyperlink>
    </w:p>
    <w:p w:rsidR="006D548A" w:rsidRDefault="00FD1196">
      <w:pPr>
        <w:pStyle w:val="10"/>
        <w:tabs>
          <w:tab w:val="right" w:leader="dot" w:pos="9344"/>
        </w:tabs>
        <w:rPr>
          <w:rFonts w:asciiTheme="minorHAnsi" w:eastAsiaTheme="minorEastAsia" w:hAnsiTheme="minorHAnsi" w:cstheme="minorBidi"/>
          <w:szCs w:val="22"/>
        </w:rPr>
      </w:pPr>
      <w:hyperlink w:anchor="_Toc221034622" w:history="1">
        <w:r w:rsidR="00CD5488">
          <w:rPr>
            <w:rStyle w:val="affff7"/>
          </w:rPr>
          <w:t xml:space="preserve">8 </w:t>
        </w:r>
        <w:r w:rsidR="00CD5488">
          <w:rPr>
            <w:rStyle w:val="affff7"/>
            <w:rFonts w:hint="eastAsia"/>
          </w:rPr>
          <w:t xml:space="preserve"> 分析步骤</w:t>
        </w:r>
        <w:r w:rsidR="00CD5488">
          <w:tab/>
        </w:r>
        <w:r w:rsidR="00CD5488">
          <w:fldChar w:fldCharType="begin"/>
        </w:r>
        <w:r w:rsidR="00CD5488">
          <w:instrText xml:space="preserve"> PAGEREF _Toc221034622 \h </w:instrText>
        </w:r>
        <w:r w:rsidR="00CD5488">
          <w:fldChar w:fldCharType="separate"/>
        </w:r>
        <w:r w:rsidR="002A3860">
          <w:rPr>
            <w:noProof/>
          </w:rPr>
          <w:t>3</w:t>
        </w:r>
        <w:r w:rsidR="00CD5488">
          <w:fldChar w:fldCharType="end"/>
        </w:r>
      </w:hyperlink>
    </w:p>
    <w:p w:rsidR="006D548A" w:rsidRDefault="00FD1196">
      <w:pPr>
        <w:pStyle w:val="23"/>
        <w:rPr>
          <w:rFonts w:asciiTheme="minorHAnsi" w:eastAsiaTheme="minorEastAsia" w:hAnsiTheme="minorHAnsi" w:cstheme="minorBidi"/>
          <w:szCs w:val="22"/>
        </w:rPr>
      </w:pPr>
      <w:hyperlink w:anchor="_Toc221034623" w:history="1">
        <w:r w:rsidR="00CD5488">
          <w:rPr>
            <w:rStyle w:val="affff7"/>
          </w:rPr>
          <w:t xml:space="preserve">8.1 </w:t>
        </w:r>
        <w:r w:rsidR="00CD5488">
          <w:rPr>
            <w:rStyle w:val="affff7"/>
            <w:rFonts w:hint="eastAsia"/>
          </w:rPr>
          <w:t xml:space="preserve"> 仪器调试</w:t>
        </w:r>
        <w:r w:rsidR="00CD5488">
          <w:tab/>
        </w:r>
        <w:r w:rsidR="00CD5488">
          <w:fldChar w:fldCharType="begin"/>
        </w:r>
        <w:r w:rsidR="00CD5488">
          <w:instrText xml:space="preserve"> PAGEREF _Toc221034623 \h </w:instrText>
        </w:r>
        <w:r w:rsidR="00CD5488">
          <w:fldChar w:fldCharType="separate"/>
        </w:r>
        <w:r w:rsidR="002A3860">
          <w:rPr>
            <w:noProof/>
          </w:rPr>
          <w:t>3</w:t>
        </w:r>
        <w:r w:rsidR="00CD5488">
          <w:fldChar w:fldCharType="end"/>
        </w:r>
      </w:hyperlink>
    </w:p>
    <w:p w:rsidR="006D548A" w:rsidRDefault="00FD1196">
      <w:pPr>
        <w:pStyle w:val="23"/>
        <w:rPr>
          <w:rFonts w:asciiTheme="minorHAnsi" w:eastAsiaTheme="minorEastAsia" w:hAnsiTheme="minorHAnsi" w:cstheme="minorBidi"/>
          <w:szCs w:val="22"/>
        </w:rPr>
      </w:pPr>
      <w:hyperlink w:anchor="_Toc221034624" w:history="1">
        <w:r w:rsidR="00CD5488">
          <w:rPr>
            <w:rStyle w:val="affff7"/>
          </w:rPr>
          <w:t xml:space="preserve">8.2 </w:t>
        </w:r>
        <w:r w:rsidR="00CD5488">
          <w:rPr>
            <w:rStyle w:val="affff7"/>
            <w:rFonts w:hint="eastAsia"/>
          </w:rPr>
          <w:t xml:space="preserve"> 高分辨质谱数据库的构建</w:t>
        </w:r>
        <w:r w:rsidR="00CD5488">
          <w:tab/>
        </w:r>
        <w:r w:rsidR="00CD5488">
          <w:fldChar w:fldCharType="begin"/>
        </w:r>
        <w:r w:rsidR="00CD5488">
          <w:instrText xml:space="preserve"> PAGEREF _Toc221034624 \h </w:instrText>
        </w:r>
        <w:r w:rsidR="00CD5488">
          <w:fldChar w:fldCharType="separate"/>
        </w:r>
        <w:r w:rsidR="002A3860">
          <w:rPr>
            <w:noProof/>
          </w:rPr>
          <w:t>4</w:t>
        </w:r>
        <w:r w:rsidR="00CD5488">
          <w:fldChar w:fldCharType="end"/>
        </w:r>
      </w:hyperlink>
    </w:p>
    <w:p w:rsidR="006D548A" w:rsidRDefault="00FD1196">
      <w:pPr>
        <w:pStyle w:val="23"/>
        <w:rPr>
          <w:rFonts w:asciiTheme="minorHAnsi" w:eastAsiaTheme="minorEastAsia" w:hAnsiTheme="minorHAnsi" w:cstheme="minorBidi"/>
          <w:szCs w:val="22"/>
        </w:rPr>
      </w:pPr>
      <w:hyperlink w:anchor="_Toc221034625" w:history="1">
        <w:r w:rsidR="00CD5488">
          <w:rPr>
            <w:rStyle w:val="affff7"/>
          </w:rPr>
          <w:t xml:space="preserve">8.3 </w:t>
        </w:r>
        <w:r w:rsidR="00CD5488">
          <w:rPr>
            <w:rStyle w:val="affff7"/>
            <w:rFonts w:hint="eastAsia"/>
          </w:rPr>
          <w:t xml:space="preserve"> 筛查</w:t>
        </w:r>
        <w:r w:rsidR="00CD5488">
          <w:tab/>
        </w:r>
        <w:r w:rsidR="00CD5488">
          <w:fldChar w:fldCharType="begin"/>
        </w:r>
        <w:r w:rsidR="00CD5488">
          <w:instrText xml:space="preserve"> PAGEREF _Toc221034625 \h </w:instrText>
        </w:r>
        <w:r w:rsidR="00CD5488">
          <w:fldChar w:fldCharType="separate"/>
        </w:r>
        <w:r w:rsidR="002A3860">
          <w:rPr>
            <w:noProof/>
          </w:rPr>
          <w:t>4</w:t>
        </w:r>
        <w:r w:rsidR="00CD5488">
          <w:fldChar w:fldCharType="end"/>
        </w:r>
      </w:hyperlink>
    </w:p>
    <w:p w:rsidR="006D548A" w:rsidRDefault="00FD1196">
      <w:pPr>
        <w:pStyle w:val="23"/>
        <w:rPr>
          <w:rFonts w:asciiTheme="minorHAnsi" w:eastAsiaTheme="minorEastAsia" w:hAnsiTheme="minorHAnsi" w:cstheme="minorBidi"/>
          <w:szCs w:val="22"/>
        </w:rPr>
      </w:pPr>
      <w:hyperlink w:anchor="_Toc221034626" w:history="1">
        <w:r w:rsidR="00CD5488">
          <w:rPr>
            <w:rStyle w:val="affff7"/>
          </w:rPr>
          <w:t xml:space="preserve">8.4 </w:t>
        </w:r>
        <w:r w:rsidR="00CD5488">
          <w:rPr>
            <w:rStyle w:val="affff7"/>
            <w:rFonts w:hint="eastAsia"/>
          </w:rPr>
          <w:t xml:space="preserve"> 确认</w:t>
        </w:r>
        <w:r w:rsidR="00CD5488">
          <w:tab/>
        </w:r>
        <w:r w:rsidR="00CD5488">
          <w:fldChar w:fldCharType="begin"/>
        </w:r>
        <w:r w:rsidR="00CD5488">
          <w:instrText xml:space="preserve"> PAGEREF _Toc221034626 \h </w:instrText>
        </w:r>
        <w:r w:rsidR="00CD5488">
          <w:fldChar w:fldCharType="separate"/>
        </w:r>
        <w:r w:rsidR="002A3860">
          <w:rPr>
            <w:noProof/>
          </w:rPr>
          <w:t>4</w:t>
        </w:r>
        <w:r w:rsidR="00CD5488">
          <w:fldChar w:fldCharType="end"/>
        </w:r>
      </w:hyperlink>
    </w:p>
    <w:p w:rsidR="006D548A" w:rsidRDefault="00FD1196">
      <w:pPr>
        <w:pStyle w:val="23"/>
        <w:rPr>
          <w:rFonts w:asciiTheme="minorHAnsi" w:eastAsiaTheme="minorEastAsia" w:hAnsiTheme="minorHAnsi" w:cstheme="minorBidi"/>
          <w:szCs w:val="22"/>
        </w:rPr>
      </w:pPr>
      <w:hyperlink w:anchor="_Toc221034627" w:history="1">
        <w:r w:rsidR="00CD5488">
          <w:rPr>
            <w:rStyle w:val="affff7"/>
          </w:rPr>
          <w:t xml:space="preserve">8.5 </w:t>
        </w:r>
        <w:r w:rsidR="00CD5488">
          <w:rPr>
            <w:rStyle w:val="affff7"/>
            <w:rFonts w:hint="eastAsia"/>
          </w:rPr>
          <w:t xml:space="preserve"> 试样测定</w:t>
        </w:r>
        <w:r w:rsidR="00CD5488">
          <w:tab/>
        </w:r>
        <w:r w:rsidR="00CD5488">
          <w:fldChar w:fldCharType="begin"/>
        </w:r>
        <w:r w:rsidR="00CD5488">
          <w:instrText xml:space="preserve"> PAGEREF _Toc221034627 \h </w:instrText>
        </w:r>
        <w:r w:rsidR="00CD5488">
          <w:fldChar w:fldCharType="separate"/>
        </w:r>
        <w:r w:rsidR="002A3860">
          <w:rPr>
            <w:noProof/>
          </w:rPr>
          <w:t>4</w:t>
        </w:r>
        <w:r w:rsidR="00CD5488">
          <w:fldChar w:fldCharType="end"/>
        </w:r>
      </w:hyperlink>
    </w:p>
    <w:p w:rsidR="006D548A" w:rsidRDefault="00FD1196">
      <w:pPr>
        <w:pStyle w:val="23"/>
        <w:rPr>
          <w:rFonts w:asciiTheme="minorHAnsi" w:eastAsiaTheme="minorEastAsia" w:hAnsiTheme="minorHAnsi" w:cstheme="minorBidi"/>
          <w:szCs w:val="22"/>
        </w:rPr>
      </w:pPr>
      <w:hyperlink w:anchor="_Toc221034628" w:history="1">
        <w:r w:rsidR="00CD5488">
          <w:rPr>
            <w:rStyle w:val="affff7"/>
          </w:rPr>
          <w:t xml:space="preserve">8.6 </w:t>
        </w:r>
        <w:r w:rsidR="00CD5488">
          <w:rPr>
            <w:rStyle w:val="affff7"/>
            <w:rFonts w:hint="eastAsia"/>
          </w:rPr>
          <w:t xml:space="preserve"> 标准工作曲线绘制</w:t>
        </w:r>
        <w:r w:rsidR="00CD5488">
          <w:tab/>
        </w:r>
        <w:r w:rsidR="00CD5488">
          <w:fldChar w:fldCharType="begin"/>
        </w:r>
        <w:r w:rsidR="00CD5488">
          <w:instrText xml:space="preserve"> PAGEREF _Toc221034628 \h </w:instrText>
        </w:r>
        <w:r w:rsidR="00CD5488">
          <w:fldChar w:fldCharType="separate"/>
        </w:r>
        <w:r w:rsidR="002A3860">
          <w:rPr>
            <w:noProof/>
          </w:rPr>
          <w:t>4</w:t>
        </w:r>
        <w:r w:rsidR="00CD5488">
          <w:fldChar w:fldCharType="end"/>
        </w:r>
      </w:hyperlink>
    </w:p>
    <w:p w:rsidR="006D548A" w:rsidRDefault="00FD1196">
      <w:pPr>
        <w:pStyle w:val="23"/>
        <w:rPr>
          <w:rFonts w:asciiTheme="minorHAnsi" w:eastAsiaTheme="minorEastAsia" w:hAnsiTheme="minorHAnsi" w:cstheme="minorBidi"/>
          <w:szCs w:val="22"/>
        </w:rPr>
      </w:pPr>
      <w:hyperlink w:anchor="_Toc221034629" w:history="1">
        <w:r w:rsidR="00CD5488">
          <w:rPr>
            <w:rStyle w:val="affff7"/>
          </w:rPr>
          <w:t xml:space="preserve">8.7 </w:t>
        </w:r>
        <w:r w:rsidR="00CD5488">
          <w:rPr>
            <w:rStyle w:val="affff7"/>
            <w:rFonts w:hint="eastAsia"/>
          </w:rPr>
          <w:t xml:space="preserve"> 定量测定</w:t>
        </w:r>
        <w:r w:rsidR="00CD5488">
          <w:tab/>
        </w:r>
        <w:r w:rsidR="00CD5488">
          <w:fldChar w:fldCharType="begin"/>
        </w:r>
        <w:r w:rsidR="00CD5488">
          <w:instrText xml:space="preserve"> PAGEREF _Toc221034629 \h </w:instrText>
        </w:r>
        <w:r w:rsidR="00CD5488">
          <w:fldChar w:fldCharType="separate"/>
        </w:r>
        <w:r w:rsidR="002A3860">
          <w:rPr>
            <w:noProof/>
          </w:rPr>
          <w:t>5</w:t>
        </w:r>
        <w:r w:rsidR="00CD5488">
          <w:fldChar w:fldCharType="end"/>
        </w:r>
      </w:hyperlink>
    </w:p>
    <w:p w:rsidR="006D548A" w:rsidRDefault="00FD1196">
      <w:pPr>
        <w:pStyle w:val="23"/>
        <w:rPr>
          <w:rFonts w:asciiTheme="minorHAnsi" w:eastAsiaTheme="minorEastAsia" w:hAnsiTheme="minorHAnsi" w:cstheme="minorBidi"/>
          <w:szCs w:val="22"/>
        </w:rPr>
      </w:pPr>
      <w:hyperlink w:anchor="_Toc221034630" w:history="1">
        <w:r w:rsidR="00CD5488">
          <w:rPr>
            <w:rStyle w:val="affff7"/>
          </w:rPr>
          <w:t xml:space="preserve">8.8 </w:t>
        </w:r>
        <w:r w:rsidR="00CD5488">
          <w:rPr>
            <w:rStyle w:val="affff7"/>
            <w:rFonts w:hint="eastAsia"/>
          </w:rPr>
          <w:t xml:space="preserve"> 空白试验</w:t>
        </w:r>
        <w:r w:rsidR="00CD5488">
          <w:tab/>
        </w:r>
        <w:r w:rsidR="00CD5488">
          <w:fldChar w:fldCharType="begin"/>
        </w:r>
        <w:r w:rsidR="00CD5488">
          <w:instrText xml:space="preserve"> PAGEREF _Toc221034630 \h </w:instrText>
        </w:r>
        <w:r w:rsidR="00CD5488">
          <w:fldChar w:fldCharType="separate"/>
        </w:r>
        <w:r w:rsidR="002A3860">
          <w:rPr>
            <w:noProof/>
          </w:rPr>
          <w:t>5</w:t>
        </w:r>
        <w:r w:rsidR="00CD5488">
          <w:fldChar w:fldCharType="end"/>
        </w:r>
      </w:hyperlink>
    </w:p>
    <w:p w:rsidR="006D548A" w:rsidRDefault="00FD1196">
      <w:pPr>
        <w:pStyle w:val="23"/>
        <w:rPr>
          <w:rFonts w:asciiTheme="minorHAnsi" w:eastAsiaTheme="minorEastAsia" w:hAnsiTheme="minorHAnsi" w:cstheme="minorBidi"/>
          <w:szCs w:val="22"/>
        </w:rPr>
      </w:pPr>
      <w:hyperlink w:anchor="_Toc221034631" w:history="1">
        <w:r w:rsidR="00CD5488">
          <w:rPr>
            <w:rStyle w:val="affff7"/>
          </w:rPr>
          <w:t xml:space="preserve">8.9 </w:t>
        </w:r>
        <w:r w:rsidR="00CD5488">
          <w:rPr>
            <w:rStyle w:val="affff7"/>
            <w:rFonts w:hint="eastAsia"/>
          </w:rPr>
          <w:t xml:space="preserve"> 结果计算</w:t>
        </w:r>
        <w:r w:rsidR="00CD5488">
          <w:tab/>
        </w:r>
        <w:r w:rsidR="00CD5488">
          <w:fldChar w:fldCharType="begin"/>
        </w:r>
        <w:r w:rsidR="00CD5488">
          <w:instrText xml:space="preserve"> PAGEREF _Toc221034631 \h </w:instrText>
        </w:r>
        <w:r w:rsidR="00CD5488">
          <w:fldChar w:fldCharType="separate"/>
        </w:r>
        <w:r w:rsidR="002A3860">
          <w:rPr>
            <w:noProof/>
          </w:rPr>
          <w:t>5</w:t>
        </w:r>
        <w:r w:rsidR="00CD5488">
          <w:fldChar w:fldCharType="end"/>
        </w:r>
      </w:hyperlink>
    </w:p>
    <w:p w:rsidR="006D548A" w:rsidRDefault="00FD1196">
      <w:pPr>
        <w:pStyle w:val="10"/>
        <w:tabs>
          <w:tab w:val="right" w:leader="dot" w:pos="9344"/>
        </w:tabs>
        <w:rPr>
          <w:rFonts w:asciiTheme="minorHAnsi" w:eastAsiaTheme="minorEastAsia" w:hAnsiTheme="minorHAnsi" w:cstheme="minorBidi"/>
          <w:szCs w:val="22"/>
        </w:rPr>
      </w:pPr>
      <w:hyperlink w:anchor="_Toc221034632" w:history="1">
        <w:r w:rsidR="00CD5488">
          <w:rPr>
            <w:rStyle w:val="affff7"/>
          </w:rPr>
          <w:t xml:space="preserve">9 </w:t>
        </w:r>
        <w:r w:rsidR="00CD5488">
          <w:rPr>
            <w:rStyle w:val="affff7"/>
            <w:rFonts w:hint="eastAsia"/>
          </w:rPr>
          <w:t xml:space="preserve"> 精密度</w:t>
        </w:r>
        <w:r w:rsidR="00CD5488">
          <w:tab/>
        </w:r>
        <w:r w:rsidR="00CD5488">
          <w:fldChar w:fldCharType="begin"/>
        </w:r>
        <w:r w:rsidR="00CD5488">
          <w:instrText xml:space="preserve"> PAGEREF _Toc221034632 \h </w:instrText>
        </w:r>
        <w:r w:rsidR="00CD5488">
          <w:fldChar w:fldCharType="separate"/>
        </w:r>
        <w:r w:rsidR="002A3860">
          <w:rPr>
            <w:noProof/>
          </w:rPr>
          <w:t>5</w:t>
        </w:r>
        <w:r w:rsidR="00CD5488">
          <w:fldChar w:fldCharType="end"/>
        </w:r>
      </w:hyperlink>
    </w:p>
    <w:p w:rsidR="006D548A" w:rsidRDefault="00FD1196">
      <w:pPr>
        <w:pStyle w:val="10"/>
        <w:tabs>
          <w:tab w:val="right" w:leader="dot" w:pos="9344"/>
        </w:tabs>
        <w:rPr>
          <w:rFonts w:asciiTheme="minorHAnsi" w:eastAsiaTheme="minorEastAsia" w:hAnsiTheme="minorHAnsi" w:cstheme="minorBidi"/>
          <w:szCs w:val="22"/>
        </w:rPr>
      </w:pPr>
      <w:hyperlink w:anchor="_Toc221034633" w:history="1">
        <w:r w:rsidR="00CD5488">
          <w:rPr>
            <w:rStyle w:val="affff7"/>
          </w:rPr>
          <w:t xml:space="preserve">10 </w:t>
        </w:r>
        <w:r w:rsidR="00CD5488">
          <w:rPr>
            <w:rStyle w:val="affff7"/>
            <w:rFonts w:hint="eastAsia"/>
          </w:rPr>
          <w:t xml:space="preserve"> 试验报告</w:t>
        </w:r>
        <w:r w:rsidR="00CD5488">
          <w:tab/>
        </w:r>
        <w:r w:rsidR="00CD5488">
          <w:fldChar w:fldCharType="begin"/>
        </w:r>
        <w:r w:rsidR="00CD5488">
          <w:instrText xml:space="preserve"> PAGEREF _Toc221034633 \h </w:instrText>
        </w:r>
        <w:r w:rsidR="00CD5488">
          <w:fldChar w:fldCharType="separate"/>
        </w:r>
        <w:r w:rsidR="002A3860">
          <w:rPr>
            <w:noProof/>
          </w:rPr>
          <w:t>5</w:t>
        </w:r>
        <w:r w:rsidR="00CD5488">
          <w:fldChar w:fldCharType="end"/>
        </w:r>
      </w:hyperlink>
    </w:p>
    <w:p w:rsidR="006D548A" w:rsidRDefault="00FD1196">
      <w:pPr>
        <w:pStyle w:val="10"/>
        <w:tabs>
          <w:tab w:val="right" w:leader="dot" w:pos="9344"/>
        </w:tabs>
        <w:rPr>
          <w:rFonts w:asciiTheme="minorHAnsi" w:eastAsiaTheme="minorEastAsia" w:hAnsiTheme="minorHAnsi" w:cstheme="minorBidi"/>
          <w:szCs w:val="22"/>
        </w:rPr>
      </w:pPr>
      <w:hyperlink w:anchor="_Toc221034634" w:history="1">
        <w:r w:rsidR="00CD5488">
          <w:rPr>
            <w:rStyle w:val="affff7"/>
            <w:rFonts w:hint="eastAsia"/>
          </w:rPr>
          <w:t>附录A（资料性）</w:t>
        </w:r>
        <w:r w:rsidR="00CD5488">
          <w:rPr>
            <w:rStyle w:val="affff7"/>
          </w:rPr>
          <w:t xml:space="preserve">  56</w:t>
        </w:r>
        <w:r w:rsidR="00CD5488">
          <w:rPr>
            <w:rStyle w:val="affff7"/>
            <w:rFonts w:hint="eastAsia"/>
          </w:rPr>
          <w:t>种真菌毒素中英文名称对照索引及方法定量限</w:t>
        </w:r>
        <w:r w:rsidR="00CD5488">
          <w:tab/>
        </w:r>
        <w:r w:rsidR="00CD5488">
          <w:fldChar w:fldCharType="begin"/>
        </w:r>
        <w:r w:rsidR="00CD5488">
          <w:instrText xml:space="preserve"> PAGEREF _Toc221034634 \h </w:instrText>
        </w:r>
        <w:r w:rsidR="00CD5488">
          <w:fldChar w:fldCharType="separate"/>
        </w:r>
        <w:r w:rsidR="002A3860">
          <w:rPr>
            <w:noProof/>
          </w:rPr>
          <w:t>6</w:t>
        </w:r>
        <w:r w:rsidR="00CD5488">
          <w:fldChar w:fldCharType="end"/>
        </w:r>
      </w:hyperlink>
    </w:p>
    <w:p w:rsidR="006D548A" w:rsidRDefault="00FD1196">
      <w:pPr>
        <w:pStyle w:val="10"/>
        <w:tabs>
          <w:tab w:val="right" w:leader="dot" w:pos="9344"/>
        </w:tabs>
        <w:rPr>
          <w:rFonts w:asciiTheme="minorHAnsi" w:eastAsiaTheme="minorEastAsia" w:hAnsiTheme="minorHAnsi" w:cstheme="minorBidi"/>
          <w:szCs w:val="22"/>
        </w:rPr>
      </w:pPr>
      <w:hyperlink w:anchor="_Toc221034635" w:history="1">
        <w:r w:rsidR="00CD5488">
          <w:rPr>
            <w:rStyle w:val="affff7"/>
            <w:rFonts w:hint="eastAsia"/>
          </w:rPr>
          <w:t>附录B（资料性）</w:t>
        </w:r>
        <w:r w:rsidR="00CD5488">
          <w:rPr>
            <w:rStyle w:val="affff7"/>
          </w:rPr>
          <w:t xml:space="preserve">  56</w:t>
        </w:r>
        <w:r w:rsidR="00CD5488">
          <w:rPr>
            <w:rStyle w:val="affff7"/>
            <w:rFonts w:hint="eastAsia"/>
          </w:rPr>
          <w:t>种真菌毒素得保留时间、加合形式及相关离子信息</w:t>
        </w:r>
        <w:r w:rsidR="00CD5488">
          <w:tab/>
        </w:r>
        <w:r w:rsidR="00CD5488">
          <w:fldChar w:fldCharType="begin"/>
        </w:r>
        <w:r w:rsidR="00CD5488">
          <w:instrText xml:space="preserve"> PAGEREF _Toc221034635 \h </w:instrText>
        </w:r>
        <w:r w:rsidR="00CD5488">
          <w:fldChar w:fldCharType="separate"/>
        </w:r>
        <w:r w:rsidR="002A3860">
          <w:rPr>
            <w:noProof/>
          </w:rPr>
          <w:t>8</w:t>
        </w:r>
        <w:r w:rsidR="00CD5488">
          <w:fldChar w:fldCharType="end"/>
        </w:r>
      </w:hyperlink>
    </w:p>
    <w:p w:rsidR="006D548A" w:rsidRDefault="00CD5488">
      <w:pPr>
        <w:pStyle w:val="affffff6"/>
        <w:spacing w:after="360"/>
        <w:sectPr w:rsidR="006D548A">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fldChar w:fldCharType="end"/>
      </w:r>
    </w:p>
    <w:p w:rsidR="006D548A" w:rsidRDefault="00CD5488">
      <w:pPr>
        <w:pStyle w:val="a6"/>
        <w:spacing w:after="360"/>
      </w:pPr>
      <w:bookmarkStart w:id="38" w:name="_Toc221034608"/>
      <w:bookmarkStart w:id="39" w:name="BookMark2"/>
      <w:bookmarkEnd w:id="22"/>
      <w:r>
        <w:rPr>
          <w:spacing w:val="320"/>
        </w:rPr>
        <w:lastRenderedPageBreak/>
        <w:t>前</w:t>
      </w:r>
      <w:r>
        <w:t>言</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rsidR="006D548A" w:rsidRDefault="00CD5488">
      <w:pPr>
        <w:pStyle w:val="afffff1"/>
      </w:pPr>
      <w:r>
        <w:rPr>
          <w:rFonts w:hint="eastAsia"/>
        </w:rPr>
        <w:t>本文件参照GB/T 1.1—2020《标准化工作导则  第1部分：标准化文件的结构和起草规则》的规定起草。</w:t>
      </w:r>
    </w:p>
    <w:p w:rsidR="006D548A" w:rsidRDefault="00CD5488">
      <w:pPr>
        <w:pStyle w:val="afffff1"/>
      </w:pPr>
      <w:r>
        <w:rPr>
          <w:rFonts w:hint="eastAsia"/>
        </w:rPr>
        <w:t>请注意本文件的某些内容可能涉及专利。本文件的发布机构不承担识别专利的责任。</w:t>
      </w:r>
    </w:p>
    <w:p w:rsidR="006D548A" w:rsidRDefault="00CD5488">
      <w:pPr>
        <w:pStyle w:val="afffff1"/>
      </w:pPr>
      <w:r>
        <w:rPr>
          <w:rFonts w:hint="eastAsia"/>
        </w:rPr>
        <w:t>本文件由广西一东盟食品检验检测中心[国家市场监督管理总局技术创新中心(天然香料香精)]提出和宣贯。</w:t>
      </w:r>
    </w:p>
    <w:p w:rsidR="006D548A" w:rsidRDefault="00CD5488">
      <w:pPr>
        <w:pStyle w:val="afffff1"/>
      </w:pPr>
      <w:r>
        <w:rPr>
          <w:rFonts w:hint="eastAsia"/>
        </w:rPr>
        <w:t>本文件由广西标准化协会归口。</w:t>
      </w:r>
    </w:p>
    <w:p w:rsidR="006D548A" w:rsidRDefault="00CD5488">
      <w:pPr>
        <w:pStyle w:val="afffff1"/>
      </w:pPr>
      <w:r>
        <w:rPr>
          <w:rFonts w:hint="eastAsia"/>
        </w:rPr>
        <w:t>本文件起草单位：广西—东盟食品检验检测中心〔国家市场监督管理总局技术创新中心（天然香料香精）〕、中国农业大学食品科学与营养工程学院、广西药食同源资源开发重点实验室、广西壮族自治区产品质量检验研究院、广西</w:t>
      </w:r>
      <w:proofErr w:type="gramStart"/>
      <w:r>
        <w:rPr>
          <w:rFonts w:hint="eastAsia"/>
        </w:rPr>
        <w:t>壮瑶药技术</w:t>
      </w:r>
      <w:proofErr w:type="gramEnd"/>
      <w:r>
        <w:rPr>
          <w:rFonts w:hint="eastAsia"/>
        </w:rPr>
        <w:t>创新中心、贺州市检验检测中心、崇左市食品药品检验所。</w:t>
      </w:r>
    </w:p>
    <w:p w:rsidR="006D548A" w:rsidRDefault="00CD5488">
      <w:pPr>
        <w:pStyle w:val="afffff1"/>
        <w:sectPr w:rsidR="006D548A">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r>
        <w:rPr>
          <w:rFonts w:hint="eastAsia"/>
        </w:rPr>
        <w:t>本文件主要起草人：杨黎、袁光蔚、刘</w:t>
      </w:r>
      <w:proofErr w:type="gramStart"/>
      <w:r>
        <w:rPr>
          <w:rFonts w:hint="eastAsia"/>
        </w:rPr>
        <w:t>珈伶</w:t>
      </w:r>
      <w:proofErr w:type="gramEnd"/>
      <w:r>
        <w:rPr>
          <w:rFonts w:hint="eastAsia"/>
        </w:rPr>
        <w:t>、吕晨艳、李海霞、刘星、张言、农毅清、王海波、何善廉、李华冰、廖夏云、胡王艳、陈麒宇、曾令阳、王先锋、刘常凯、蓝嫄</w:t>
      </w:r>
      <w:proofErr w:type="gramStart"/>
      <w:r>
        <w:rPr>
          <w:rFonts w:hint="eastAsia"/>
        </w:rPr>
        <w:t>嫄</w:t>
      </w:r>
      <w:proofErr w:type="gramEnd"/>
      <w:r>
        <w:rPr>
          <w:rFonts w:hint="eastAsia"/>
        </w:rPr>
        <w:t>、陈清、李璐、黄玲、黄钰婷、辛丽娜、蒙初曦、林静、黄明杰、韦福广、刘双斌、蒙韦玲。</w:t>
      </w:r>
    </w:p>
    <w:p w:rsidR="006D548A" w:rsidRDefault="006D548A">
      <w:pPr>
        <w:spacing w:line="20" w:lineRule="exact"/>
        <w:jc w:val="center"/>
        <w:rPr>
          <w:rFonts w:ascii="黑体" w:eastAsia="黑体" w:hAnsi="黑体"/>
          <w:sz w:val="32"/>
          <w:szCs w:val="32"/>
        </w:rPr>
      </w:pPr>
      <w:bookmarkStart w:id="40" w:name="BookMark4"/>
      <w:bookmarkEnd w:id="39"/>
    </w:p>
    <w:p w:rsidR="006D548A" w:rsidRDefault="006D548A">
      <w:pPr>
        <w:spacing w:line="20" w:lineRule="exact"/>
        <w:jc w:val="center"/>
        <w:rPr>
          <w:rFonts w:ascii="黑体" w:eastAsia="黑体" w:hAnsi="黑体"/>
          <w:sz w:val="32"/>
          <w:szCs w:val="32"/>
        </w:rPr>
      </w:pPr>
    </w:p>
    <w:bookmarkStart w:id="41" w:name="NEW_STAND_NAME" w:displacedByCustomXml="next"/>
    <w:sdt>
      <w:sdtPr>
        <w:tag w:val="NEW_STAND_NAME"/>
        <w:id w:val="595910757"/>
        <w:lock w:val="sdtLocked"/>
        <w:placeholder>
          <w:docPart w:val="1502959BF3244B5587813501B04DB51E"/>
        </w:placeholder>
      </w:sdtPr>
      <w:sdtEndPr/>
      <w:sdtContent>
        <w:p w:rsidR="006D548A" w:rsidRDefault="00CD5488">
          <w:pPr>
            <w:pStyle w:val="afffffffff5"/>
            <w:spacing w:beforeLines="100" w:before="240" w:afterLines="220" w:after="528"/>
          </w:pPr>
          <w:r>
            <w:rPr>
              <w:rFonts w:hint="eastAsia"/>
            </w:rPr>
            <w:t>八角中</w:t>
          </w:r>
          <w:r>
            <w:t>56种真菌毒素的测定  超高效液相色谱-四级杆-静电场轨道</w:t>
          </w:r>
          <w:proofErr w:type="gramStart"/>
          <w:r>
            <w:t>阱</w:t>
          </w:r>
          <w:proofErr w:type="gramEnd"/>
          <w:r>
            <w:t>高分辨质谱法</w:t>
          </w:r>
        </w:p>
      </w:sdtContent>
    </w:sdt>
    <w:p w:rsidR="006D548A" w:rsidRDefault="00CD5488">
      <w:pPr>
        <w:pStyle w:val="affc"/>
        <w:spacing w:before="240" w:after="240"/>
      </w:pPr>
      <w:bookmarkStart w:id="42" w:name="_Toc187415892"/>
      <w:bookmarkStart w:id="43" w:name="_Toc24884211"/>
      <w:bookmarkStart w:id="44" w:name="_Toc26986771"/>
      <w:bookmarkStart w:id="45" w:name="_Toc193440443"/>
      <w:bookmarkStart w:id="46" w:name="_Toc221034609"/>
      <w:bookmarkStart w:id="47" w:name="_Toc180663216"/>
      <w:bookmarkStart w:id="48" w:name="_Toc193265623"/>
      <w:bookmarkStart w:id="49" w:name="_Toc191634437"/>
      <w:bookmarkStart w:id="50" w:name="_Toc190439819"/>
      <w:bookmarkStart w:id="51" w:name="_Toc193093008"/>
      <w:bookmarkStart w:id="52" w:name="_Toc17233333"/>
      <w:bookmarkStart w:id="53" w:name="_Toc220515249"/>
      <w:bookmarkStart w:id="54" w:name="_Toc24884218"/>
      <w:bookmarkStart w:id="55" w:name="_Toc180663190"/>
      <w:bookmarkStart w:id="56" w:name="_Toc191472808"/>
      <w:bookmarkStart w:id="57" w:name="_Toc17233325"/>
      <w:bookmarkStart w:id="58" w:name="_Toc192254757"/>
      <w:bookmarkStart w:id="59" w:name="_Toc192239168"/>
      <w:bookmarkStart w:id="60" w:name="_Toc26986530"/>
      <w:bookmarkStart w:id="61" w:name="_Toc26718930"/>
      <w:bookmarkStart w:id="62" w:name="_Toc187415917"/>
      <w:bookmarkStart w:id="63" w:name="_Toc26648465"/>
      <w:bookmarkStart w:id="64" w:name="_Toc97192964"/>
      <w:bookmarkStart w:id="65" w:name="_Toc220515412"/>
      <w:bookmarkStart w:id="66" w:name="_Toc191364882"/>
      <w:bookmarkEnd w:id="41"/>
      <w:r>
        <w:rPr>
          <w:rFonts w:hint="eastAsia"/>
        </w:rPr>
        <w:t>范围</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6D548A" w:rsidRDefault="00CD5488">
      <w:pPr>
        <w:pStyle w:val="afffff1"/>
      </w:pPr>
      <w:bookmarkStart w:id="67" w:name="_Toc17233326"/>
      <w:bookmarkStart w:id="68" w:name="_Toc26648466"/>
      <w:bookmarkStart w:id="69" w:name="_Toc17233334"/>
      <w:bookmarkStart w:id="70" w:name="_Toc24884212"/>
      <w:bookmarkStart w:id="71" w:name="_Toc24884219"/>
      <w:r>
        <w:rPr>
          <w:rFonts w:hint="eastAsia"/>
        </w:rPr>
        <w:t>本文件描述了超高效液相色谱-四级杆-静电场轨道</w:t>
      </w:r>
      <w:proofErr w:type="gramStart"/>
      <w:r>
        <w:rPr>
          <w:rFonts w:hint="eastAsia"/>
        </w:rPr>
        <w:t>阱</w:t>
      </w:r>
      <w:proofErr w:type="gramEnd"/>
      <w:r>
        <w:rPr>
          <w:rFonts w:hint="eastAsia"/>
        </w:rPr>
        <w:t>高分辨质谱法测定八角中56种真菌毒素的方法。</w:t>
      </w:r>
    </w:p>
    <w:p w:rsidR="006D548A" w:rsidRDefault="00CD5488">
      <w:pPr>
        <w:pStyle w:val="afffff1"/>
      </w:pPr>
      <w:r>
        <w:rPr>
          <w:rFonts w:hint="eastAsia"/>
        </w:rPr>
        <w:t>本文件适用于八角中56种真菌毒素的测定，其他食品及原料</w:t>
      </w:r>
      <w:r w:rsidR="00F36241" w:rsidRPr="00F36241">
        <w:rPr>
          <w:rFonts w:hint="eastAsia"/>
        </w:rPr>
        <w:t>中56种真菌毒素测定</w:t>
      </w:r>
      <w:r>
        <w:rPr>
          <w:rFonts w:hint="eastAsia"/>
        </w:rPr>
        <w:t>可参照本方法定性定量检测。</w:t>
      </w:r>
    </w:p>
    <w:p w:rsidR="006D548A" w:rsidRDefault="00CD5488">
      <w:pPr>
        <w:pStyle w:val="affc"/>
        <w:spacing w:before="240" w:after="240"/>
      </w:pPr>
      <w:bookmarkStart w:id="72" w:name="_Toc193265624"/>
      <w:bookmarkStart w:id="73" w:name="_Toc187415893"/>
      <w:bookmarkStart w:id="74" w:name="_Toc193440444"/>
      <w:bookmarkStart w:id="75" w:name="_Toc187415918"/>
      <w:bookmarkStart w:id="76" w:name="_Toc191364883"/>
      <w:bookmarkStart w:id="77" w:name="_Toc191472809"/>
      <w:bookmarkStart w:id="78" w:name="_Toc220515250"/>
      <w:bookmarkStart w:id="79" w:name="_Toc192239169"/>
      <w:bookmarkStart w:id="80" w:name="_Toc26986772"/>
      <w:bookmarkStart w:id="81" w:name="_Toc190439820"/>
      <w:bookmarkStart w:id="82" w:name="_Toc221034610"/>
      <w:bookmarkStart w:id="83" w:name="_Toc191634438"/>
      <w:bookmarkStart w:id="84" w:name="_Toc97192965"/>
      <w:bookmarkStart w:id="85" w:name="_Toc26718931"/>
      <w:bookmarkStart w:id="86" w:name="_Toc192254758"/>
      <w:bookmarkStart w:id="87" w:name="_Toc180663191"/>
      <w:bookmarkStart w:id="88" w:name="_Toc193093009"/>
      <w:bookmarkStart w:id="89" w:name="_Toc26986531"/>
      <w:bookmarkStart w:id="90" w:name="_Toc220515413"/>
      <w:bookmarkStart w:id="91" w:name="_Toc180663217"/>
      <w:r>
        <w:rPr>
          <w:rFonts w:hint="eastAsia"/>
        </w:rPr>
        <w:t>规范性引用文件</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6D548A" w:rsidRDefault="00CD5488">
          <w:pPr>
            <w:pStyle w:val="afffff1"/>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6D548A" w:rsidRDefault="00CD5488">
      <w:pPr>
        <w:pStyle w:val="afffff1"/>
      </w:pPr>
      <w:r>
        <w:rPr>
          <w:rFonts w:hint="eastAsia"/>
        </w:rPr>
        <w:t>GB/T 6682  分析实验室用水规格和试验方法</w:t>
      </w:r>
    </w:p>
    <w:p w:rsidR="006D548A" w:rsidRDefault="00CD5488">
      <w:pPr>
        <w:pStyle w:val="affc"/>
        <w:spacing w:before="240" w:after="240"/>
      </w:pPr>
      <w:bookmarkStart w:id="92" w:name="_Toc191634439"/>
      <w:bookmarkStart w:id="93" w:name="_Toc191364884"/>
      <w:bookmarkStart w:id="94" w:name="_Toc97192966"/>
      <w:bookmarkStart w:id="95" w:name="_Toc193093010"/>
      <w:bookmarkStart w:id="96" w:name="_Toc220515251"/>
      <w:bookmarkStart w:id="97" w:name="_Toc221034611"/>
      <w:bookmarkStart w:id="98" w:name="_Toc180663218"/>
      <w:bookmarkStart w:id="99" w:name="_Toc187415894"/>
      <w:bookmarkStart w:id="100" w:name="_Toc192254759"/>
      <w:bookmarkStart w:id="101" w:name="_Toc192239170"/>
      <w:bookmarkStart w:id="102" w:name="_Toc180663192"/>
      <w:bookmarkStart w:id="103" w:name="_Toc193440445"/>
      <w:bookmarkStart w:id="104" w:name="_Toc191472810"/>
      <w:bookmarkStart w:id="105" w:name="_Toc193265625"/>
      <w:bookmarkStart w:id="106" w:name="_Toc187415919"/>
      <w:bookmarkStart w:id="107" w:name="_Toc190439821"/>
      <w:bookmarkStart w:id="108" w:name="_Toc220515414"/>
      <w:r>
        <w:rPr>
          <w:rFonts w:hint="eastAsia"/>
          <w:szCs w:val="21"/>
        </w:rPr>
        <w:t>术语和定义</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bookmarkStart w:id="109" w:name="_Toc26986532" w:displacedByCustomXml="next"/>
    <w:bookmarkEnd w:id="109"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6D548A" w:rsidRDefault="00CD5488">
          <w:pPr>
            <w:pStyle w:val="afffff1"/>
          </w:pPr>
          <w:r>
            <w:t>本文件没有需要界定的术语和定义。</w:t>
          </w:r>
        </w:p>
      </w:sdtContent>
    </w:sdt>
    <w:p w:rsidR="006D548A" w:rsidRDefault="00CD5488">
      <w:pPr>
        <w:pStyle w:val="affc"/>
        <w:spacing w:before="240" w:after="240"/>
      </w:pPr>
      <w:bookmarkStart w:id="110" w:name="_Toc180663193"/>
      <w:bookmarkStart w:id="111" w:name="_Toc190439822"/>
      <w:bookmarkStart w:id="112" w:name="_Toc187415920"/>
      <w:bookmarkStart w:id="113" w:name="_Toc192254760"/>
      <w:bookmarkStart w:id="114" w:name="_Toc191472811"/>
      <w:bookmarkStart w:id="115" w:name="_Toc191364885"/>
      <w:bookmarkStart w:id="116" w:name="_Toc193093012"/>
      <w:bookmarkStart w:id="117" w:name="_Toc180663219"/>
      <w:bookmarkStart w:id="118" w:name="_Toc221034612"/>
      <w:bookmarkStart w:id="119" w:name="_Toc191634440"/>
      <w:bookmarkStart w:id="120" w:name="_Toc220515252"/>
      <w:bookmarkStart w:id="121" w:name="_Toc193440447"/>
      <w:bookmarkStart w:id="122" w:name="_Toc193265627"/>
      <w:bookmarkStart w:id="123" w:name="_Toc187415895"/>
      <w:bookmarkStart w:id="124" w:name="_Toc192239171"/>
      <w:bookmarkStart w:id="125" w:name="_Toc220515415"/>
      <w:r>
        <w:rPr>
          <w:rFonts w:hint="eastAsia"/>
        </w:rPr>
        <w:t>原理</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rsidR="006D548A" w:rsidRDefault="00CD5488">
      <w:pPr>
        <w:pStyle w:val="afffff1"/>
      </w:pPr>
      <w:r>
        <w:rPr>
          <w:rFonts w:hint="eastAsia"/>
        </w:rPr>
        <w:t>试样用甲醇、乙腈混合溶液提取，提取液经固相萃取小柱净化，液相色谱-高分辨质谱联用仪检测，外标法定量。</w:t>
      </w:r>
    </w:p>
    <w:p w:rsidR="006D548A" w:rsidRDefault="00CD5488">
      <w:pPr>
        <w:pStyle w:val="affc"/>
        <w:spacing w:before="240" w:after="240"/>
      </w:pPr>
      <w:bookmarkStart w:id="126" w:name="_Toc193093013"/>
      <w:bookmarkStart w:id="127" w:name="_Toc220515416"/>
      <w:bookmarkStart w:id="128" w:name="_Toc191364886"/>
      <w:bookmarkStart w:id="129" w:name="_Toc180663220"/>
      <w:bookmarkStart w:id="130" w:name="_Toc193440448"/>
      <w:bookmarkStart w:id="131" w:name="_Toc187415921"/>
      <w:bookmarkStart w:id="132" w:name="_Toc191634441"/>
      <w:bookmarkStart w:id="133" w:name="_Toc221034613"/>
      <w:bookmarkStart w:id="134" w:name="_Toc220515253"/>
      <w:bookmarkStart w:id="135" w:name="_Toc192254761"/>
      <w:bookmarkStart w:id="136" w:name="_Toc193265628"/>
      <w:bookmarkStart w:id="137" w:name="_Toc180663194"/>
      <w:bookmarkStart w:id="138" w:name="_Toc187415896"/>
      <w:bookmarkStart w:id="139" w:name="_Toc191472812"/>
      <w:bookmarkStart w:id="140" w:name="_Toc192239172"/>
      <w:bookmarkStart w:id="141" w:name="_Toc190439823"/>
      <w:r>
        <w:rPr>
          <w:rFonts w:hint="eastAsia"/>
        </w:rPr>
        <w:t>试剂和材料</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6D548A" w:rsidRDefault="00CD5488">
      <w:pPr>
        <w:pStyle w:val="afffff1"/>
      </w:pPr>
      <w:r>
        <w:rPr>
          <w:rFonts w:hint="eastAsia"/>
        </w:rPr>
        <w:t>除非另有说明，本方法所用试剂均为分析纯，水为GB/T 6682规定的一级水。</w:t>
      </w:r>
    </w:p>
    <w:p w:rsidR="006D548A" w:rsidRDefault="00CD5488">
      <w:pPr>
        <w:pStyle w:val="affd"/>
        <w:spacing w:before="120" w:after="120"/>
      </w:pPr>
      <w:bookmarkStart w:id="142" w:name="_Toc193093014"/>
      <w:bookmarkStart w:id="143" w:name="_Toc180663221"/>
      <w:bookmarkStart w:id="144" w:name="_Toc193440449"/>
      <w:bookmarkStart w:id="145" w:name="_Toc220515417"/>
      <w:bookmarkStart w:id="146" w:name="_Toc221034614"/>
      <w:bookmarkStart w:id="147" w:name="_Toc192254762"/>
      <w:bookmarkStart w:id="148" w:name="_Toc193265629"/>
      <w:bookmarkStart w:id="149" w:name="_Toc180663195"/>
      <w:bookmarkStart w:id="150" w:name="_Toc187415897"/>
      <w:bookmarkStart w:id="151" w:name="_Toc220515254"/>
      <w:r>
        <w:rPr>
          <w:rFonts w:hint="eastAsia"/>
        </w:rPr>
        <w:t>试剂</w:t>
      </w:r>
      <w:bookmarkEnd w:id="142"/>
      <w:bookmarkEnd w:id="143"/>
      <w:bookmarkEnd w:id="144"/>
      <w:bookmarkEnd w:id="145"/>
      <w:bookmarkEnd w:id="146"/>
      <w:bookmarkEnd w:id="147"/>
      <w:bookmarkEnd w:id="148"/>
      <w:bookmarkEnd w:id="149"/>
      <w:bookmarkEnd w:id="150"/>
      <w:bookmarkEnd w:id="151"/>
    </w:p>
    <w:p w:rsidR="006D548A" w:rsidRDefault="00CD5488">
      <w:pPr>
        <w:pStyle w:val="affffffffe"/>
      </w:pPr>
      <w:r>
        <w:rPr>
          <w:rFonts w:hint="eastAsia"/>
        </w:rPr>
        <w:t>甲醇：色谱纯。</w:t>
      </w:r>
    </w:p>
    <w:p w:rsidR="006D548A" w:rsidRDefault="00CD5488">
      <w:pPr>
        <w:pStyle w:val="affffffffe"/>
      </w:pPr>
      <w:r>
        <w:rPr>
          <w:rFonts w:hint="eastAsia"/>
        </w:rPr>
        <w:t>乙腈：色谱纯。</w:t>
      </w:r>
    </w:p>
    <w:p w:rsidR="006D548A" w:rsidRDefault="00CD5488">
      <w:pPr>
        <w:pStyle w:val="affffffffe"/>
      </w:pPr>
      <w:r>
        <w:rPr>
          <w:rFonts w:hint="eastAsia"/>
        </w:rPr>
        <w:t>甲酸：色谱纯。</w:t>
      </w:r>
    </w:p>
    <w:p w:rsidR="006D548A" w:rsidRDefault="00CD5488">
      <w:pPr>
        <w:pStyle w:val="affffffffe"/>
      </w:pPr>
      <w:r>
        <w:rPr>
          <w:rFonts w:hint="eastAsia"/>
        </w:rPr>
        <w:t>乙酸铵：色谱纯。</w:t>
      </w:r>
    </w:p>
    <w:p w:rsidR="006D548A" w:rsidRDefault="00CD5488">
      <w:pPr>
        <w:pStyle w:val="affffffffe"/>
      </w:pPr>
      <w:r>
        <w:rPr>
          <w:rFonts w:hint="eastAsia"/>
        </w:rPr>
        <w:t>柠檬酸钠：分析纯。</w:t>
      </w:r>
    </w:p>
    <w:p w:rsidR="006D548A" w:rsidRDefault="00CD5488">
      <w:pPr>
        <w:pStyle w:val="affffffffe"/>
      </w:pPr>
      <w:r>
        <w:rPr>
          <w:rFonts w:hint="eastAsia"/>
        </w:rPr>
        <w:t>柠檬酸氢二钠：分析纯。</w:t>
      </w:r>
    </w:p>
    <w:p w:rsidR="006D548A" w:rsidRDefault="00CD5488">
      <w:pPr>
        <w:pStyle w:val="affffffffe"/>
      </w:pPr>
      <w:r>
        <w:rPr>
          <w:rFonts w:hint="eastAsia"/>
        </w:rPr>
        <w:t>氯化钠：分析纯。</w:t>
      </w:r>
    </w:p>
    <w:p w:rsidR="006D548A" w:rsidRDefault="00CD5488">
      <w:pPr>
        <w:pStyle w:val="affffffffe"/>
      </w:pPr>
      <w:r>
        <w:rPr>
          <w:rFonts w:hint="eastAsia"/>
        </w:rPr>
        <w:t>无水硫酸镁：分析纯。</w:t>
      </w:r>
    </w:p>
    <w:p w:rsidR="006D548A" w:rsidRDefault="00CD5488">
      <w:pPr>
        <w:pStyle w:val="affffffffe"/>
      </w:pPr>
      <w:r>
        <w:rPr>
          <w:rFonts w:hint="eastAsia"/>
        </w:rPr>
        <w:t>prime HLB固相萃取小柱（规格：6cc，200</w:t>
      </w:r>
      <w:r>
        <w:rPr>
          <w:rFonts w:hint="eastAsia"/>
          <w:vertAlign w:val="subscript"/>
        </w:rPr>
        <w:t xml:space="preserve"> </w:t>
      </w:r>
      <w:r>
        <w:rPr>
          <w:rFonts w:hint="eastAsia"/>
        </w:rPr>
        <w:t>mg）。</w:t>
      </w:r>
    </w:p>
    <w:p w:rsidR="006D548A" w:rsidRDefault="00CD5488">
      <w:pPr>
        <w:pStyle w:val="affd"/>
        <w:spacing w:before="120" w:after="120"/>
      </w:pPr>
      <w:bookmarkStart w:id="152" w:name="_Toc221034615"/>
      <w:bookmarkStart w:id="153" w:name="_Toc220515418"/>
      <w:bookmarkStart w:id="154" w:name="_Toc220515255"/>
      <w:bookmarkStart w:id="155" w:name="_Toc192254764"/>
      <w:bookmarkStart w:id="156" w:name="_Toc193440451"/>
      <w:bookmarkStart w:id="157" w:name="_Toc180663197"/>
      <w:bookmarkStart w:id="158" w:name="_Toc187415899"/>
      <w:bookmarkStart w:id="159" w:name="_Toc180663223"/>
      <w:bookmarkStart w:id="160" w:name="_Toc193265631"/>
      <w:bookmarkStart w:id="161" w:name="_Toc193093016"/>
      <w:r>
        <w:rPr>
          <w:rFonts w:hint="eastAsia"/>
        </w:rPr>
        <w:t>试剂配制</w:t>
      </w:r>
      <w:bookmarkEnd w:id="152"/>
      <w:bookmarkEnd w:id="153"/>
      <w:bookmarkEnd w:id="154"/>
    </w:p>
    <w:p w:rsidR="006D548A" w:rsidRDefault="00CD5488">
      <w:pPr>
        <w:pStyle w:val="affffffffe"/>
      </w:pPr>
      <w:r>
        <w:rPr>
          <w:rFonts w:hint="eastAsia"/>
        </w:rPr>
        <w:t>10％柠檬酸钠溶液：准确称取100</w:t>
      </w:r>
      <w:r>
        <w:rPr>
          <w:rFonts w:hint="eastAsia"/>
          <w:vertAlign w:val="subscript"/>
        </w:rPr>
        <w:t xml:space="preserve"> </w:t>
      </w:r>
      <w:r>
        <w:rPr>
          <w:rFonts w:hint="eastAsia"/>
        </w:rPr>
        <w:t>g柠檬酸钠（5.1.5)，用水溶解并稀释</w:t>
      </w:r>
      <w:proofErr w:type="gramStart"/>
      <w:r>
        <w:rPr>
          <w:rFonts w:hint="eastAsia"/>
        </w:rPr>
        <w:t>定容至</w:t>
      </w:r>
      <w:proofErr w:type="gramEnd"/>
      <w:r>
        <w:rPr>
          <w:rFonts w:hint="eastAsia"/>
        </w:rPr>
        <w:t>1</w:t>
      </w:r>
      <w:r>
        <w:rPr>
          <w:rFonts w:hint="eastAsia"/>
          <w:vertAlign w:val="subscript"/>
        </w:rPr>
        <w:t xml:space="preserve"> </w:t>
      </w:r>
      <w:r>
        <w:rPr>
          <w:rFonts w:hint="eastAsia"/>
        </w:rPr>
        <w:t>000</w:t>
      </w:r>
      <w:r>
        <w:rPr>
          <w:rFonts w:hint="eastAsia"/>
          <w:vertAlign w:val="subscript"/>
        </w:rPr>
        <w:t xml:space="preserve"> </w:t>
      </w:r>
      <w:r>
        <w:rPr>
          <w:rFonts w:hint="eastAsia"/>
        </w:rPr>
        <w:t>mL。</w:t>
      </w:r>
    </w:p>
    <w:p w:rsidR="006D548A" w:rsidRDefault="00CD5488">
      <w:pPr>
        <w:pStyle w:val="affffffffe"/>
      </w:pPr>
      <w:r>
        <w:rPr>
          <w:rFonts w:hint="eastAsia"/>
        </w:rPr>
        <w:t>5％柠檬酸氢二钠溶液：准确称取50</w:t>
      </w:r>
      <w:r>
        <w:rPr>
          <w:rFonts w:hint="eastAsia"/>
          <w:vertAlign w:val="subscript"/>
        </w:rPr>
        <w:t xml:space="preserve"> </w:t>
      </w:r>
      <w:r>
        <w:rPr>
          <w:rFonts w:hint="eastAsia"/>
        </w:rPr>
        <w:t>g柠檬酸氢二钠（5.1.6)，用水溶解并稀释</w:t>
      </w:r>
      <w:proofErr w:type="gramStart"/>
      <w:r>
        <w:rPr>
          <w:rFonts w:hint="eastAsia"/>
        </w:rPr>
        <w:t>定容至</w:t>
      </w:r>
      <w:proofErr w:type="gramEnd"/>
      <w:r>
        <w:rPr>
          <w:rFonts w:hint="eastAsia"/>
        </w:rPr>
        <w:t>1</w:t>
      </w:r>
      <w:r>
        <w:rPr>
          <w:rFonts w:hint="eastAsia"/>
          <w:vertAlign w:val="subscript"/>
        </w:rPr>
        <w:t xml:space="preserve"> </w:t>
      </w:r>
      <w:r>
        <w:rPr>
          <w:rFonts w:hint="eastAsia"/>
        </w:rPr>
        <w:t>000</w:t>
      </w:r>
      <w:r>
        <w:rPr>
          <w:rFonts w:hint="eastAsia"/>
          <w:vertAlign w:val="subscript"/>
        </w:rPr>
        <w:t xml:space="preserve"> </w:t>
      </w:r>
      <w:r>
        <w:rPr>
          <w:rFonts w:hint="eastAsia"/>
        </w:rPr>
        <w:t>mL。</w:t>
      </w:r>
    </w:p>
    <w:p w:rsidR="006D548A" w:rsidRDefault="00CD5488">
      <w:pPr>
        <w:pStyle w:val="affffffffe"/>
      </w:pPr>
      <w:r>
        <w:rPr>
          <w:rFonts w:hint="eastAsia"/>
        </w:rPr>
        <w:t>0.1％甲酸水溶液（含1</w:t>
      </w:r>
      <w:r>
        <w:rPr>
          <w:rFonts w:hint="eastAsia"/>
          <w:vertAlign w:val="subscript"/>
        </w:rPr>
        <w:t xml:space="preserve"> </w:t>
      </w:r>
      <w:proofErr w:type="spellStart"/>
      <w:r>
        <w:rPr>
          <w:rFonts w:hint="eastAsia"/>
        </w:rPr>
        <w:t>mmol</w:t>
      </w:r>
      <w:proofErr w:type="spellEnd"/>
      <w:r>
        <w:rPr>
          <w:rFonts w:hint="eastAsia"/>
        </w:rPr>
        <w:t>/L乙酸铵）：准确称取0.308</w:t>
      </w:r>
      <w:r>
        <w:rPr>
          <w:rFonts w:hint="eastAsia"/>
          <w:vertAlign w:val="subscript"/>
        </w:rPr>
        <w:t xml:space="preserve"> </w:t>
      </w:r>
      <w:r>
        <w:rPr>
          <w:rFonts w:hint="eastAsia"/>
        </w:rPr>
        <w:t>g乙酸铵(5.1.4)，加入适量水溶解，再加入1</w:t>
      </w:r>
      <w:r>
        <w:rPr>
          <w:rFonts w:hint="eastAsia"/>
          <w:vertAlign w:val="subscript"/>
        </w:rPr>
        <w:t xml:space="preserve"> </w:t>
      </w:r>
      <w:r>
        <w:rPr>
          <w:rFonts w:hint="eastAsia"/>
        </w:rPr>
        <w:t>mL甲酸（5.1.3），用水稀释</w:t>
      </w:r>
      <w:proofErr w:type="gramStart"/>
      <w:r>
        <w:rPr>
          <w:rFonts w:hint="eastAsia"/>
        </w:rPr>
        <w:t>定容至</w:t>
      </w:r>
      <w:proofErr w:type="gramEnd"/>
      <w:r>
        <w:rPr>
          <w:rFonts w:hint="eastAsia"/>
        </w:rPr>
        <w:t>1</w:t>
      </w:r>
      <w:r>
        <w:rPr>
          <w:rFonts w:hint="eastAsia"/>
          <w:vertAlign w:val="subscript"/>
        </w:rPr>
        <w:t xml:space="preserve"> </w:t>
      </w:r>
      <w:r>
        <w:rPr>
          <w:rFonts w:hint="eastAsia"/>
        </w:rPr>
        <w:t>000</w:t>
      </w:r>
      <w:r>
        <w:rPr>
          <w:rFonts w:hint="eastAsia"/>
          <w:vertAlign w:val="subscript"/>
        </w:rPr>
        <w:t xml:space="preserve"> </w:t>
      </w:r>
      <w:r>
        <w:rPr>
          <w:rFonts w:hint="eastAsia"/>
        </w:rPr>
        <w:t>mL，用滤膜（5.5.1）过滤后备用。</w:t>
      </w:r>
    </w:p>
    <w:p w:rsidR="006D548A" w:rsidRDefault="006D548A">
      <w:pPr>
        <w:pStyle w:val="affffffffe"/>
        <w:numPr>
          <w:ilvl w:val="0"/>
          <w:numId w:val="0"/>
        </w:numPr>
      </w:pPr>
    </w:p>
    <w:p w:rsidR="006D548A" w:rsidRDefault="006D548A">
      <w:pPr>
        <w:pStyle w:val="affffffffe"/>
        <w:numPr>
          <w:ilvl w:val="0"/>
          <w:numId w:val="0"/>
        </w:numPr>
      </w:pPr>
    </w:p>
    <w:p w:rsidR="006D548A" w:rsidRDefault="00CD5488">
      <w:pPr>
        <w:pStyle w:val="affd"/>
        <w:spacing w:before="120" w:after="120"/>
      </w:pPr>
      <w:bookmarkStart w:id="162" w:name="_Toc220515419"/>
      <w:bookmarkStart w:id="163" w:name="_Toc221034616"/>
      <w:bookmarkStart w:id="164" w:name="_Toc220515256"/>
      <w:bookmarkEnd w:id="155"/>
      <w:bookmarkEnd w:id="156"/>
      <w:bookmarkEnd w:id="157"/>
      <w:bookmarkEnd w:id="158"/>
      <w:bookmarkEnd w:id="159"/>
      <w:bookmarkEnd w:id="160"/>
      <w:bookmarkEnd w:id="161"/>
      <w:r>
        <w:rPr>
          <w:rFonts w:hint="eastAsia"/>
        </w:rPr>
        <w:lastRenderedPageBreak/>
        <w:t>标准品</w:t>
      </w:r>
      <w:bookmarkEnd w:id="162"/>
      <w:bookmarkEnd w:id="163"/>
      <w:bookmarkEnd w:id="164"/>
    </w:p>
    <w:p w:rsidR="006D548A" w:rsidRDefault="00CD5488">
      <w:pPr>
        <w:pStyle w:val="afffff1"/>
      </w:pPr>
      <w:r>
        <w:rPr>
          <w:rFonts w:hint="eastAsia"/>
        </w:rPr>
        <w:t>56种真菌毒素的固体粉末（纯度≥98％），或经国家认证并授予标准物质证书的标准溶液，56种真菌毒素标准品的信息见附录A。</w:t>
      </w:r>
    </w:p>
    <w:p w:rsidR="006D548A" w:rsidRDefault="00CD5488">
      <w:pPr>
        <w:pStyle w:val="affd"/>
        <w:spacing w:before="120" w:after="120"/>
      </w:pPr>
      <w:bookmarkStart w:id="165" w:name="_Toc220515420"/>
      <w:bookmarkStart w:id="166" w:name="_Toc221034617"/>
      <w:bookmarkStart w:id="167" w:name="_Toc220515257"/>
      <w:r>
        <w:rPr>
          <w:rFonts w:hint="eastAsia"/>
        </w:rPr>
        <w:t>标准溶液的配制</w:t>
      </w:r>
      <w:bookmarkEnd w:id="165"/>
      <w:bookmarkEnd w:id="166"/>
      <w:bookmarkEnd w:id="167"/>
    </w:p>
    <w:p w:rsidR="006D548A" w:rsidRDefault="00CD5488">
      <w:pPr>
        <w:pStyle w:val="affe"/>
        <w:spacing w:before="120" w:after="120"/>
      </w:pPr>
      <w:proofErr w:type="gramStart"/>
      <w:r>
        <w:rPr>
          <w:rFonts w:hint="eastAsia"/>
        </w:rPr>
        <w:t>单标标准</w:t>
      </w:r>
      <w:proofErr w:type="gramEnd"/>
      <w:r>
        <w:rPr>
          <w:rFonts w:hint="eastAsia"/>
        </w:rPr>
        <w:t>储备液（1</w:t>
      </w:r>
      <w:r>
        <w:rPr>
          <w:rFonts w:hint="eastAsia"/>
          <w:vertAlign w:val="subscript"/>
        </w:rPr>
        <w:t xml:space="preserve"> </w:t>
      </w:r>
      <w:r>
        <w:rPr>
          <w:rFonts w:hint="eastAsia"/>
        </w:rPr>
        <w:t>mg/mL）</w:t>
      </w:r>
    </w:p>
    <w:p w:rsidR="006D548A" w:rsidRDefault="00CD5488">
      <w:pPr>
        <w:pStyle w:val="afffff1"/>
      </w:pPr>
      <w:r>
        <w:rPr>
          <w:rFonts w:hint="eastAsia"/>
        </w:rPr>
        <w:t>分别准确称取1</w:t>
      </w:r>
      <w:r>
        <w:rPr>
          <w:rFonts w:hint="eastAsia"/>
          <w:vertAlign w:val="subscript"/>
        </w:rPr>
        <w:t xml:space="preserve"> </w:t>
      </w:r>
      <w:r>
        <w:rPr>
          <w:rFonts w:hint="eastAsia"/>
        </w:rPr>
        <w:t>mg（精确至0.01</w:t>
      </w:r>
      <w:r>
        <w:rPr>
          <w:rFonts w:hint="eastAsia"/>
          <w:vertAlign w:val="subscript"/>
        </w:rPr>
        <w:t xml:space="preserve"> </w:t>
      </w:r>
      <w:r>
        <w:rPr>
          <w:rFonts w:hint="eastAsia"/>
        </w:rPr>
        <w:t>mg）真菌毒素标准品（5.3）于1</w:t>
      </w:r>
      <w:r>
        <w:rPr>
          <w:rFonts w:hint="eastAsia"/>
          <w:vertAlign w:val="subscript"/>
        </w:rPr>
        <w:t xml:space="preserve"> </w:t>
      </w:r>
      <w:r>
        <w:rPr>
          <w:rFonts w:hint="eastAsia"/>
        </w:rPr>
        <w:t>mL容量瓶中，用乙腈（5.1.2）溶解并</w:t>
      </w:r>
      <w:proofErr w:type="gramStart"/>
      <w:r>
        <w:rPr>
          <w:rFonts w:hint="eastAsia"/>
        </w:rPr>
        <w:t>定容至刻度</w:t>
      </w:r>
      <w:proofErr w:type="gramEnd"/>
      <w:r>
        <w:rPr>
          <w:rFonts w:hint="eastAsia"/>
        </w:rPr>
        <w:t>，得各真菌毒素</w:t>
      </w:r>
      <w:proofErr w:type="gramStart"/>
      <w:r>
        <w:rPr>
          <w:rFonts w:hint="eastAsia"/>
        </w:rPr>
        <w:t>单标标准</w:t>
      </w:r>
      <w:proofErr w:type="gramEnd"/>
      <w:r>
        <w:rPr>
          <w:rFonts w:hint="eastAsia"/>
        </w:rPr>
        <w:t>储备液，在-20</w:t>
      </w:r>
      <w:r>
        <w:rPr>
          <w:rFonts w:hint="eastAsia"/>
          <w:vertAlign w:val="subscript"/>
        </w:rPr>
        <w:t xml:space="preserve"> </w:t>
      </w:r>
      <w:r w:rsidR="00F36241">
        <w:rPr>
          <w:rFonts w:hint="eastAsia"/>
        </w:rPr>
        <w:t>℃密封避光保存（</w:t>
      </w:r>
      <w:r>
        <w:rPr>
          <w:rFonts w:hint="eastAsia"/>
        </w:rPr>
        <w:t>有效期</w:t>
      </w:r>
      <w:r w:rsidR="00F36241">
        <w:rPr>
          <w:rFonts w:hint="eastAsia"/>
        </w:rPr>
        <w:t>1</w:t>
      </w:r>
      <w:r>
        <w:rPr>
          <w:rFonts w:hint="eastAsia"/>
        </w:rPr>
        <w:t>年</w:t>
      </w:r>
      <w:r w:rsidR="00F36241">
        <w:rPr>
          <w:rFonts w:hint="eastAsia"/>
        </w:rPr>
        <w:t>）</w:t>
      </w:r>
      <w:r>
        <w:rPr>
          <w:rFonts w:hint="eastAsia"/>
        </w:rPr>
        <w:t>。</w:t>
      </w:r>
    </w:p>
    <w:p w:rsidR="006D548A" w:rsidRDefault="00CD5488">
      <w:pPr>
        <w:pStyle w:val="affe"/>
        <w:spacing w:before="120" w:after="120"/>
      </w:pPr>
      <w:r>
        <w:rPr>
          <w:rFonts w:hint="eastAsia"/>
        </w:rPr>
        <w:t>混合标准中间液（1</w:t>
      </w:r>
      <w:r>
        <w:rPr>
          <w:rFonts w:hint="eastAsia"/>
          <w:vertAlign w:val="subscript"/>
        </w:rPr>
        <w:t xml:space="preserve"> </w:t>
      </w:r>
      <w:r>
        <w:rPr>
          <w:rFonts w:hint="eastAsia"/>
        </w:rPr>
        <w:t>μg/mL）</w:t>
      </w:r>
    </w:p>
    <w:p w:rsidR="006D548A" w:rsidRDefault="00CD5488">
      <w:pPr>
        <w:pStyle w:val="afffff1"/>
      </w:pPr>
      <w:r>
        <w:rPr>
          <w:rFonts w:hint="eastAsia"/>
        </w:rPr>
        <w:t>分别准确吸取0.1</w:t>
      </w:r>
      <w:r>
        <w:rPr>
          <w:rFonts w:hint="eastAsia"/>
          <w:vertAlign w:val="subscript"/>
        </w:rPr>
        <w:t xml:space="preserve"> </w:t>
      </w:r>
      <w:r>
        <w:rPr>
          <w:rFonts w:hint="eastAsia"/>
        </w:rPr>
        <w:t>mL</w:t>
      </w:r>
      <w:proofErr w:type="gramStart"/>
      <w:r>
        <w:rPr>
          <w:rFonts w:hint="eastAsia"/>
        </w:rPr>
        <w:t>单标标准</w:t>
      </w:r>
      <w:proofErr w:type="gramEnd"/>
      <w:r>
        <w:rPr>
          <w:rFonts w:hint="eastAsia"/>
        </w:rPr>
        <w:t>储备液（5.4.1），置于100</w:t>
      </w:r>
      <w:r>
        <w:rPr>
          <w:rFonts w:hint="eastAsia"/>
          <w:vertAlign w:val="subscript"/>
        </w:rPr>
        <w:t xml:space="preserve"> </w:t>
      </w:r>
      <w:r>
        <w:rPr>
          <w:rFonts w:hint="eastAsia"/>
        </w:rPr>
        <w:t>mL棕色容量瓶中，用乙腈（5.1.2）稀释至刻度，配制成1</w:t>
      </w:r>
      <w:r>
        <w:rPr>
          <w:rFonts w:hint="eastAsia"/>
          <w:vertAlign w:val="subscript"/>
        </w:rPr>
        <w:t xml:space="preserve"> </w:t>
      </w:r>
      <w:r>
        <w:rPr>
          <w:rFonts w:hint="eastAsia"/>
        </w:rPr>
        <w:t>μg/mL的混合标准中间液，保存期1个月。</w:t>
      </w:r>
    </w:p>
    <w:p w:rsidR="006D548A" w:rsidRDefault="00CD5488">
      <w:pPr>
        <w:pStyle w:val="affe"/>
        <w:spacing w:before="120" w:after="120"/>
      </w:pPr>
      <w:r>
        <w:rPr>
          <w:rFonts w:hint="eastAsia"/>
        </w:rPr>
        <w:t>标准系列工作液</w:t>
      </w:r>
    </w:p>
    <w:p w:rsidR="006D548A" w:rsidRDefault="00CD5488">
      <w:pPr>
        <w:pStyle w:val="afffff1"/>
      </w:pPr>
      <w:r>
        <w:rPr>
          <w:rFonts w:hint="eastAsia"/>
        </w:rPr>
        <w:t>准确移取56种真菌毒素混合标准中间液（5.4.2）10</w:t>
      </w:r>
      <w:r>
        <w:rPr>
          <w:rFonts w:hint="eastAsia"/>
          <w:vertAlign w:val="subscript"/>
        </w:rPr>
        <w:t xml:space="preserve"> </w:t>
      </w:r>
      <w:r>
        <w:rPr>
          <w:rFonts w:hint="eastAsia"/>
        </w:rPr>
        <w:t>μL、50</w:t>
      </w:r>
      <w:r>
        <w:rPr>
          <w:rFonts w:hint="eastAsia"/>
          <w:vertAlign w:val="subscript"/>
        </w:rPr>
        <w:t xml:space="preserve"> </w:t>
      </w:r>
      <w:r>
        <w:rPr>
          <w:rFonts w:hint="eastAsia"/>
        </w:rPr>
        <w:t>μL、100</w:t>
      </w:r>
      <w:r>
        <w:rPr>
          <w:rFonts w:hint="eastAsia"/>
          <w:vertAlign w:val="subscript"/>
        </w:rPr>
        <w:t xml:space="preserve"> </w:t>
      </w:r>
      <w:r>
        <w:rPr>
          <w:rFonts w:hint="eastAsia"/>
        </w:rPr>
        <w:t>μL、200</w:t>
      </w:r>
      <w:r>
        <w:rPr>
          <w:rFonts w:hint="eastAsia"/>
          <w:vertAlign w:val="subscript"/>
        </w:rPr>
        <w:t xml:space="preserve"> </w:t>
      </w:r>
      <w:r>
        <w:rPr>
          <w:rFonts w:hint="eastAsia"/>
        </w:rPr>
        <w:t>μL、500</w:t>
      </w:r>
      <w:r>
        <w:rPr>
          <w:rFonts w:hint="eastAsia"/>
          <w:vertAlign w:val="subscript"/>
        </w:rPr>
        <w:t xml:space="preserve"> </w:t>
      </w:r>
      <w:r>
        <w:rPr>
          <w:rFonts w:hint="eastAsia"/>
        </w:rPr>
        <w:t>μL、1</w:t>
      </w:r>
      <w:r>
        <w:rPr>
          <w:rFonts w:hint="eastAsia"/>
          <w:vertAlign w:val="subscript"/>
        </w:rPr>
        <w:t xml:space="preserve"> </w:t>
      </w:r>
      <w:r>
        <w:rPr>
          <w:rFonts w:hint="eastAsia"/>
        </w:rPr>
        <w:t>000</w:t>
      </w:r>
      <w:r>
        <w:rPr>
          <w:rFonts w:hint="eastAsia"/>
          <w:vertAlign w:val="subscript"/>
        </w:rPr>
        <w:t xml:space="preserve"> </w:t>
      </w:r>
      <w:r>
        <w:rPr>
          <w:rFonts w:hint="eastAsia"/>
        </w:rPr>
        <w:t>μL、2000μL分别于10</w:t>
      </w:r>
      <w:r>
        <w:rPr>
          <w:rFonts w:hint="eastAsia"/>
          <w:vertAlign w:val="subscript"/>
        </w:rPr>
        <w:t xml:space="preserve"> </w:t>
      </w:r>
      <w:r>
        <w:rPr>
          <w:rFonts w:hint="eastAsia"/>
        </w:rPr>
        <w:t>mL容量瓶中，用按试样处理步骤（5.1.2）获得的八角空白基质</w:t>
      </w:r>
      <w:proofErr w:type="gramStart"/>
      <w:r>
        <w:rPr>
          <w:rFonts w:hint="eastAsia"/>
        </w:rPr>
        <w:t>液定容至</w:t>
      </w:r>
      <w:proofErr w:type="gramEnd"/>
      <w:r>
        <w:rPr>
          <w:rFonts w:hint="eastAsia"/>
        </w:rPr>
        <w:t>刻度，混匀配制成质量浓度为1ng/mL、5ng/mL、10ng/mL、20ng/mL、50ng/mL、100ng/mL、200ng/mL的系列标准工作溶液。临用新配。</w:t>
      </w:r>
    </w:p>
    <w:p w:rsidR="006D548A" w:rsidRDefault="00CD5488">
      <w:pPr>
        <w:pStyle w:val="affd"/>
        <w:spacing w:before="120" w:after="120"/>
      </w:pPr>
      <w:bookmarkStart w:id="168" w:name="_Toc221034618"/>
      <w:bookmarkStart w:id="169" w:name="_Toc220515258"/>
      <w:bookmarkStart w:id="170" w:name="_Toc220515421"/>
      <w:r>
        <w:rPr>
          <w:rFonts w:hint="eastAsia"/>
        </w:rPr>
        <w:t>材料</w:t>
      </w:r>
      <w:bookmarkEnd w:id="168"/>
      <w:bookmarkEnd w:id="169"/>
      <w:bookmarkEnd w:id="170"/>
    </w:p>
    <w:p w:rsidR="006D548A" w:rsidRDefault="00CD5488">
      <w:pPr>
        <w:pStyle w:val="affffffffe"/>
      </w:pPr>
      <w:r>
        <w:rPr>
          <w:rFonts w:hint="eastAsia"/>
        </w:rPr>
        <w:t>微孔滤膜：0.22</w:t>
      </w:r>
      <w:r>
        <w:rPr>
          <w:rFonts w:hint="eastAsia"/>
          <w:vertAlign w:val="subscript"/>
        </w:rPr>
        <w:t xml:space="preserve"> </w:t>
      </w:r>
      <w:r>
        <w:rPr>
          <w:rFonts w:hint="eastAsia"/>
        </w:rPr>
        <w:t>µ</w:t>
      </w:r>
      <w:r>
        <w:rPr>
          <w:rFonts w:hint="eastAsia"/>
        </w:rPr>
        <w:t>m，水相。</w:t>
      </w:r>
    </w:p>
    <w:p w:rsidR="006D548A" w:rsidRDefault="00CD5488">
      <w:pPr>
        <w:pStyle w:val="affffffffe"/>
      </w:pPr>
      <w:r>
        <w:rPr>
          <w:rFonts w:hint="eastAsia"/>
        </w:rPr>
        <w:t>微孔滤膜：0.22</w:t>
      </w:r>
      <w:r>
        <w:rPr>
          <w:rFonts w:hint="eastAsia"/>
          <w:vertAlign w:val="subscript"/>
        </w:rPr>
        <w:t xml:space="preserve"> </w:t>
      </w:r>
      <w:r>
        <w:rPr>
          <w:rFonts w:hint="eastAsia"/>
        </w:rPr>
        <w:t>µ</w:t>
      </w:r>
      <w:r>
        <w:rPr>
          <w:rFonts w:hint="eastAsia"/>
        </w:rPr>
        <w:t>m，有机相。</w:t>
      </w:r>
    </w:p>
    <w:p w:rsidR="006D548A" w:rsidRDefault="00CD5488">
      <w:pPr>
        <w:pStyle w:val="affc"/>
        <w:spacing w:before="240" w:after="240"/>
      </w:pPr>
      <w:bookmarkStart w:id="171" w:name="_Toc190439824"/>
      <w:bookmarkStart w:id="172" w:name="_Toc187415922"/>
      <w:bookmarkStart w:id="173" w:name="_Toc187415900"/>
      <w:bookmarkStart w:id="174" w:name="_Toc193265632"/>
      <w:bookmarkStart w:id="175" w:name="_Toc180663198"/>
      <w:bookmarkStart w:id="176" w:name="_Toc220515422"/>
      <w:bookmarkStart w:id="177" w:name="_Toc192254765"/>
      <w:bookmarkStart w:id="178" w:name="_Toc191364887"/>
      <w:bookmarkStart w:id="179" w:name="_Toc191634442"/>
      <w:bookmarkStart w:id="180" w:name="_Toc192239173"/>
      <w:bookmarkStart w:id="181" w:name="_Toc220515259"/>
      <w:bookmarkStart w:id="182" w:name="_Toc191472813"/>
      <w:bookmarkStart w:id="183" w:name="_Toc193440452"/>
      <w:bookmarkStart w:id="184" w:name="_Toc193093017"/>
      <w:bookmarkStart w:id="185" w:name="_Toc180663224"/>
      <w:bookmarkStart w:id="186" w:name="_Toc221034619"/>
      <w:r>
        <w:rPr>
          <w:rFonts w:hint="eastAsia"/>
        </w:rPr>
        <w:t>仪器和设备</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rsidR="006D548A" w:rsidRDefault="00CD5488">
      <w:pPr>
        <w:pStyle w:val="affffffffb"/>
      </w:pPr>
      <w:r>
        <w:rPr>
          <w:rFonts w:hint="eastAsia"/>
        </w:rPr>
        <w:t>超高效液相色谱-四</w:t>
      </w:r>
      <w:proofErr w:type="gramStart"/>
      <w:r>
        <w:rPr>
          <w:rFonts w:hint="eastAsia"/>
        </w:rPr>
        <w:t>极</w:t>
      </w:r>
      <w:proofErr w:type="gramEnd"/>
      <w:r>
        <w:rPr>
          <w:rFonts w:hint="eastAsia"/>
        </w:rPr>
        <w:t>杆/静电场轨道</w:t>
      </w:r>
      <w:proofErr w:type="gramStart"/>
      <w:r>
        <w:rPr>
          <w:rFonts w:hint="eastAsia"/>
        </w:rPr>
        <w:t>阱</w:t>
      </w:r>
      <w:proofErr w:type="gramEnd"/>
      <w:r>
        <w:rPr>
          <w:rFonts w:hint="eastAsia"/>
        </w:rPr>
        <w:t>高分辨质谱仪：配有电喷雾离子源（ESI源）。</w:t>
      </w:r>
    </w:p>
    <w:p w:rsidR="006D548A" w:rsidRDefault="00CD5488">
      <w:pPr>
        <w:pStyle w:val="affffffffb"/>
      </w:pPr>
      <w:r>
        <w:rPr>
          <w:rFonts w:hint="eastAsia"/>
        </w:rPr>
        <w:t>电子天平：</w:t>
      </w:r>
      <w:proofErr w:type="gramStart"/>
      <w:r>
        <w:rPr>
          <w:rFonts w:hint="eastAsia"/>
        </w:rPr>
        <w:t>感</w:t>
      </w:r>
      <w:proofErr w:type="gramEnd"/>
      <w:r>
        <w:rPr>
          <w:rFonts w:hint="eastAsia"/>
        </w:rPr>
        <w:t>量分别为0.01</w:t>
      </w:r>
      <w:r>
        <w:rPr>
          <w:rFonts w:hint="eastAsia"/>
          <w:vertAlign w:val="subscript"/>
        </w:rPr>
        <w:t xml:space="preserve"> </w:t>
      </w:r>
      <w:r>
        <w:rPr>
          <w:rFonts w:hint="eastAsia"/>
        </w:rPr>
        <w:t>mg和1</w:t>
      </w:r>
      <w:r>
        <w:rPr>
          <w:rFonts w:hint="eastAsia"/>
          <w:vertAlign w:val="subscript"/>
        </w:rPr>
        <w:t xml:space="preserve"> </w:t>
      </w:r>
      <w:r>
        <w:rPr>
          <w:rFonts w:hint="eastAsia"/>
        </w:rPr>
        <w:t>mg。</w:t>
      </w:r>
    </w:p>
    <w:p w:rsidR="006D548A" w:rsidRDefault="00CD5488">
      <w:pPr>
        <w:pStyle w:val="affffffffb"/>
      </w:pPr>
      <w:r>
        <w:rPr>
          <w:rFonts w:hint="eastAsia"/>
        </w:rPr>
        <w:t>超纯水机。</w:t>
      </w:r>
    </w:p>
    <w:p w:rsidR="006D548A" w:rsidRDefault="00CD5488">
      <w:pPr>
        <w:pStyle w:val="affffffffb"/>
      </w:pPr>
      <w:r>
        <w:rPr>
          <w:rFonts w:hint="eastAsia"/>
        </w:rPr>
        <w:t>涡旋振荡器。</w:t>
      </w:r>
    </w:p>
    <w:p w:rsidR="006D548A" w:rsidRDefault="00CD5488">
      <w:pPr>
        <w:pStyle w:val="affffffffb"/>
      </w:pPr>
      <w:r>
        <w:rPr>
          <w:rFonts w:hint="eastAsia"/>
        </w:rPr>
        <w:t>低温冷冻高速离心机：转速≥8</w:t>
      </w:r>
      <w:r>
        <w:rPr>
          <w:rFonts w:hint="eastAsia"/>
          <w:vertAlign w:val="subscript"/>
        </w:rPr>
        <w:t xml:space="preserve"> </w:t>
      </w:r>
      <w:r>
        <w:rPr>
          <w:rFonts w:hint="eastAsia"/>
        </w:rPr>
        <w:t>000</w:t>
      </w:r>
      <w:r>
        <w:rPr>
          <w:rFonts w:hint="eastAsia"/>
          <w:vertAlign w:val="subscript"/>
        </w:rPr>
        <w:t xml:space="preserve"> </w:t>
      </w:r>
      <w:r>
        <w:rPr>
          <w:rFonts w:hint="eastAsia"/>
        </w:rPr>
        <w:t>r/min。</w:t>
      </w:r>
    </w:p>
    <w:p w:rsidR="006D548A" w:rsidRDefault="00CD5488">
      <w:pPr>
        <w:pStyle w:val="affffffffb"/>
      </w:pPr>
      <w:r>
        <w:rPr>
          <w:rFonts w:hint="eastAsia"/>
        </w:rPr>
        <w:t>固相萃取缸。</w:t>
      </w:r>
    </w:p>
    <w:p w:rsidR="006D548A" w:rsidRDefault="00CD5488">
      <w:pPr>
        <w:pStyle w:val="affffffffb"/>
      </w:pPr>
      <w:r>
        <w:rPr>
          <w:rFonts w:hint="eastAsia"/>
        </w:rPr>
        <w:t>样品粉碎机。</w:t>
      </w:r>
    </w:p>
    <w:p w:rsidR="006D548A" w:rsidRDefault="00CD5488">
      <w:pPr>
        <w:pStyle w:val="affffffffb"/>
      </w:pPr>
      <w:r>
        <w:rPr>
          <w:rFonts w:hint="eastAsia"/>
        </w:rPr>
        <w:t>筛网：0.425</w:t>
      </w:r>
      <w:r>
        <w:rPr>
          <w:rFonts w:hint="eastAsia"/>
          <w:vertAlign w:val="subscript"/>
        </w:rPr>
        <w:t xml:space="preserve"> </w:t>
      </w:r>
      <w:r>
        <w:rPr>
          <w:rFonts w:hint="eastAsia"/>
        </w:rPr>
        <w:t>mm孔径试验筛。</w:t>
      </w:r>
    </w:p>
    <w:p w:rsidR="006D548A" w:rsidRDefault="00CD5488">
      <w:pPr>
        <w:pStyle w:val="affc"/>
        <w:spacing w:before="240" w:after="240"/>
      </w:pPr>
      <w:bookmarkStart w:id="187" w:name="_Toc220515423"/>
      <w:bookmarkStart w:id="188" w:name="_Toc221034620"/>
      <w:r>
        <w:rPr>
          <w:rFonts w:hint="eastAsia"/>
        </w:rPr>
        <w:t>样品</w:t>
      </w:r>
      <w:bookmarkEnd w:id="187"/>
      <w:bookmarkEnd w:id="188"/>
    </w:p>
    <w:p w:rsidR="006D548A" w:rsidRDefault="00CD5488">
      <w:pPr>
        <w:pStyle w:val="affd"/>
        <w:spacing w:before="120" w:after="120"/>
      </w:pPr>
      <w:bookmarkStart w:id="189" w:name="_Toc220515261"/>
      <w:bookmarkStart w:id="190" w:name="_Toc221034621"/>
      <w:bookmarkStart w:id="191" w:name="_Toc220515424"/>
      <w:r>
        <w:rPr>
          <w:rFonts w:hint="eastAsia"/>
        </w:rPr>
        <w:t>试样制备</w:t>
      </w:r>
      <w:bookmarkEnd w:id="189"/>
      <w:bookmarkEnd w:id="190"/>
      <w:bookmarkEnd w:id="191"/>
    </w:p>
    <w:p w:rsidR="006D548A" w:rsidRDefault="00CD5488">
      <w:pPr>
        <w:pStyle w:val="affe"/>
        <w:spacing w:before="120" w:after="120"/>
      </w:pPr>
      <w:r>
        <w:rPr>
          <w:rFonts w:hint="eastAsia"/>
        </w:rPr>
        <w:t>试样制备</w:t>
      </w:r>
    </w:p>
    <w:p w:rsidR="006D548A" w:rsidRDefault="00CD5488">
      <w:pPr>
        <w:pStyle w:val="afffff1"/>
      </w:pPr>
      <w:r>
        <w:rPr>
          <w:rFonts w:hint="eastAsia"/>
        </w:rPr>
        <w:t>八角干果样品经粉碎机粉碎均匀后，过</w:t>
      </w:r>
      <w:r w:rsidR="00F36241" w:rsidRPr="00F36241">
        <w:rPr>
          <w:rFonts w:cs="Calibri" w:hint="eastAsia"/>
        </w:rPr>
        <w:t>0.</w:t>
      </w:r>
      <w:r w:rsidR="00F36241" w:rsidRPr="00F36241">
        <w:t>425</w:t>
      </w:r>
      <w:r w:rsidR="00F36241" w:rsidRPr="00F36241">
        <w:rPr>
          <w:rFonts w:hint="eastAsia"/>
          <w:vertAlign w:val="subscript"/>
        </w:rPr>
        <w:t xml:space="preserve"> </w:t>
      </w:r>
      <w:r w:rsidR="00F36241" w:rsidRPr="00F36241">
        <w:t>m</w:t>
      </w:r>
      <w:r w:rsidR="00F36241" w:rsidRPr="00F36241">
        <w:rPr>
          <w:rFonts w:cs="Calibri" w:hint="eastAsia"/>
        </w:rPr>
        <w:t>m</w:t>
      </w:r>
      <w:r w:rsidR="00F36241" w:rsidRPr="00F36241">
        <w:rPr>
          <w:rFonts w:hAnsi="宋体" w:hint="eastAsia"/>
        </w:rPr>
        <w:t>筛（</w:t>
      </w:r>
      <w:r w:rsidR="00F36241" w:rsidRPr="00F36241">
        <w:rPr>
          <w:rFonts w:hint="eastAsia"/>
        </w:rPr>
        <w:t>40目筛</w:t>
      </w:r>
      <w:r w:rsidR="00F36241" w:rsidRPr="00F36241">
        <w:rPr>
          <w:rFonts w:hAnsi="宋体" w:hint="eastAsia"/>
        </w:rPr>
        <w:t>）</w:t>
      </w:r>
      <w:r>
        <w:rPr>
          <w:rFonts w:hint="eastAsia"/>
        </w:rPr>
        <w:t>（6.8），放入聚乙烯袋中备用，试样制备方法具体如下：</w:t>
      </w:r>
    </w:p>
    <w:p w:rsidR="006D548A" w:rsidRDefault="00CD5488">
      <w:pPr>
        <w:pStyle w:val="af5"/>
      </w:pPr>
      <w:r>
        <w:rPr>
          <w:rFonts w:hint="eastAsia"/>
        </w:rPr>
        <w:t>称取2</w:t>
      </w:r>
      <w:r>
        <w:rPr>
          <w:rFonts w:hint="eastAsia"/>
          <w:vertAlign w:val="subscript"/>
        </w:rPr>
        <w:t xml:space="preserve"> </w:t>
      </w:r>
      <w:r>
        <w:rPr>
          <w:rFonts w:hint="eastAsia"/>
        </w:rPr>
        <w:t>g试样（精确至0.01</w:t>
      </w:r>
      <w:r>
        <w:rPr>
          <w:rFonts w:hint="eastAsia"/>
          <w:vertAlign w:val="subscript"/>
        </w:rPr>
        <w:t xml:space="preserve"> </w:t>
      </w:r>
      <w:r>
        <w:rPr>
          <w:rFonts w:hint="eastAsia"/>
        </w:rPr>
        <w:t>g）于50</w:t>
      </w:r>
      <w:r>
        <w:rPr>
          <w:rFonts w:hint="eastAsia"/>
          <w:vertAlign w:val="subscript"/>
        </w:rPr>
        <w:t xml:space="preserve"> </w:t>
      </w:r>
      <w:r>
        <w:rPr>
          <w:rFonts w:hint="eastAsia"/>
        </w:rPr>
        <w:t>mL塑料离心管中，加入10</w:t>
      </w:r>
      <w:r>
        <w:rPr>
          <w:rFonts w:hint="eastAsia"/>
          <w:vertAlign w:val="subscript"/>
        </w:rPr>
        <w:t xml:space="preserve"> </w:t>
      </w:r>
      <w:r>
        <w:rPr>
          <w:rFonts w:hint="eastAsia"/>
        </w:rPr>
        <w:t>mL含10％柠檬酸钠和5％柠檬酸氢二钠的水溶液，置于涡旋振荡器上涡旋提取10</w:t>
      </w:r>
      <w:r>
        <w:rPr>
          <w:rFonts w:hint="eastAsia"/>
          <w:vertAlign w:val="subscript"/>
        </w:rPr>
        <w:t xml:space="preserve"> </w:t>
      </w:r>
      <w:r>
        <w:rPr>
          <w:rFonts w:hint="eastAsia"/>
        </w:rPr>
        <w:t>min；</w:t>
      </w:r>
    </w:p>
    <w:p w:rsidR="006D548A" w:rsidRDefault="00CD5488">
      <w:pPr>
        <w:pStyle w:val="af5"/>
      </w:pPr>
      <w:r>
        <w:rPr>
          <w:rFonts w:hint="eastAsia"/>
        </w:rPr>
        <w:t>加入9</w:t>
      </w:r>
      <w:r>
        <w:rPr>
          <w:rFonts w:hint="eastAsia"/>
          <w:vertAlign w:val="subscript"/>
        </w:rPr>
        <w:t xml:space="preserve"> </w:t>
      </w:r>
      <w:r>
        <w:rPr>
          <w:rFonts w:hint="eastAsia"/>
        </w:rPr>
        <w:t>mL乙腈和1</w:t>
      </w:r>
      <w:r>
        <w:rPr>
          <w:rFonts w:hint="eastAsia"/>
          <w:vertAlign w:val="subscript"/>
        </w:rPr>
        <w:t xml:space="preserve"> </w:t>
      </w:r>
      <w:r>
        <w:rPr>
          <w:rFonts w:hint="eastAsia"/>
        </w:rPr>
        <w:t>mL甲醇，涡旋提取10</w:t>
      </w:r>
      <w:r>
        <w:rPr>
          <w:rFonts w:hint="eastAsia"/>
          <w:vertAlign w:val="subscript"/>
        </w:rPr>
        <w:t xml:space="preserve"> </w:t>
      </w:r>
      <w:r>
        <w:rPr>
          <w:rFonts w:hint="eastAsia"/>
        </w:rPr>
        <w:t>min；</w:t>
      </w:r>
    </w:p>
    <w:p w:rsidR="006D548A" w:rsidRDefault="00CD5488">
      <w:pPr>
        <w:pStyle w:val="af5"/>
      </w:pPr>
      <w:r>
        <w:rPr>
          <w:rFonts w:hint="eastAsia"/>
        </w:rPr>
        <w:t>加入1</w:t>
      </w:r>
      <w:r>
        <w:rPr>
          <w:rFonts w:hint="eastAsia"/>
          <w:vertAlign w:val="subscript"/>
        </w:rPr>
        <w:t xml:space="preserve"> </w:t>
      </w:r>
      <w:r>
        <w:rPr>
          <w:rFonts w:hint="eastAsia"/>
        </w:rPr>
        <w:t>g氯化钠和4</w:t>
      </w:r>
      <w:r>
        <w:rPr>
          <w:rFonts w:hint="eastAsia"/>
          <w:vertAlign w:val="subscript"/>
        </w:rPr>
        <w:t xml:space="preserve"> </w:t>
      </w:r>
      <w:r>
        <w:rPr>
          <w:rFonts w:hint="eastAsia"/>
        </w:rPr>
        <w:t>g无水硫酸镁，涡旋振荡1</w:t>
      </w:r>
      <w:r>
        <w:rPr>
          <w:rFonts w:hint="eastAsia"/>
          <w:vertAlign w:val="subscript"/>
        </w:rPr>
        <w:t xml:space="preserve"> </w:t>
      </w:r>
      <w:r>
        <w:rPr>
          <w:rFonts w:hint="eastAsia"/>
        </w:rPr>
        <w:t>min，以8</w:t>
      </w:r>
      <w:r>
        <w:rPr>
          <w:rFonts w:hint="eastAsia"/>
          <w:vertAlign w:val="subscript"/>
        </w:rPr>
        <w:t xml:space="preserve"> </w:t>
      </w:r>
      <w:r>
        <w:rPr>
          <w:rFonts w:hint="eastAsia"/>
        </w:rPr>
        <w:t>000</w:t>
      </w:r>
      <w:r>
        <w:rPr>
          <w:rFonts w:hint="eastAsia"/>
          <w:vertAlign w:val="subscript"/>
        </w:rPr>
        <w:t xml:space="preserve"> </w:t>
      </w:r>
      <w:r>
        <w:rPr>
          <w:rFonts w:hint="eastAsia"/>
        </w:rPr>
        <w:t>r/min离心5</w:t>
      </w:r>
      <w:r>
        <w:rPr>
          <w:rFonts w:hint="eastAsia"/>
          <w:vertAlign w:val="subscript"/>
        </w:rPr>
        <w:t xml:space="preserve"> </w:t>
      </w:r>
      <w:r>
        <w:rPr>
          <w:rFonts w:hint="eastAsia"/>
        </w:rPr>
        <w:t>min后，取上清液进行净化；</w:t>
      </w:r>
    </w:p>
    <w:p w:rsidR="006D548A" w:rsidRDefault="00CD5488">
      <w:pPr>
        <w:pStyle w:val="af5"/>
      </w:pPr>
      <w:r>
        <w:rPr>
          <w:rFonts w:hint="eastAsia"/>
        </w:rPr>
        <w:t>将prime HLB小柱安装在预先清洁过的固相萃取</w:t>
      </w:r>
      <w:proofErr w:type="gramStart"/>
      <w:r>
        <w:rPr>
          <w:rFonts w:hint="eastAsia"/>
        </w:rPr>
        <w:t>缸</w:t>
      </w:r>
      <w:proofErr w:type="gramEnd"/>
      <w:r>
        <w:rPr>
          <w:rFonts w:hint="eastAsia"/>
        </w:rPr>
        <w:t>上方，不给予真空度，无需执行小柱活化步骤，取0.5</w:t>
      </w:r>
      <w:r>
        <w:rPr>
          <w:rFonts w:hint="eastAsia"/>
          <w:vertAlign w:val="subscript"/>
        </w:rPr>
        <w:t xml:space="preserve"> </w:t>
      </w:r>
      <w:r>
        <w:rPr>
          <w:rFonts w:hint="eastAsia"/>
        </w:rPr>
        <w:t>mL上清液，使其通过小柱并弃去滤液，再吸取2mL上清液，再次通过小柱并收集滤液；</w:t>
      </w:r>
    </w:p>
    <w:p w:rsidR="006D548A" w:rsidRDefault="00CD5488">
      <w:pPr>
        <w:pStyle w:val="af5"/>
      </w:pPr>
      <w:r>
        <w:rPr>
          <w:rFonts w:hint="eastAsia"/>
        </w:rPr>
        <w:lastRenderedPageBreak/>
        <w:t>所得滤液经过0.22</w:t>
      </w:r>
      <w:r>
        <w:rPr>
          <w:rFonts w:hint="eastAsia"/>
          <w:vertAlign w:val="subscript"/>
        </w:rPr>
        <w:t xml:space="preserve"> </w:t>
      </w:r>
      <w:r>
        <w:rPr>
          <w:rFonts w:hint="eastAsia"/>
        </w:rPr>
        <w:t>μm有机滤膜，待高分辨质谱测定，可根据实际浓度将样品适当稀释至线性范围内。</w:t>
      </w:r>
    </w:p>
    <w:p w:rsidR="006D548A" w:rsidRDefault="00CD5488">
      <w:pPr>
        <w:pStyle w:val="affe"/>
        <w:spacing w:before="120" w:after="120"/>
      </w:pPr>
      <w:r>
        <w:rPr>
          <w:rFonts w:hint="eastAsia"/>
        </w:rPr>
        <w:t>空白基质提取液</w:t>
      </w:r>
    </w:p>
    <w:p w:rsidR="006D548A" w:rsidRDefault="00CD5488">
      <w:pPr>
        <w:pStyle w:val="afffff1"/>
      </w:pPr>
      <w:r>
        <w:rPr>
          <w:rFonts w:hint="eastAsia"/>
        </w:rPr>
        <w:t>取不含目标化合物的阴性样品按试样同法操作，制得相应的空白基质溶液。</w:t>
      </w:r>
    </w:p>
    <w:p w:rsidR="006D548A" w:rsidRDefault="00CD5488">
      <w:pPr>
        <w:pStyle w:val="affc"/>
        <w:spacing w:before="240" w:after="240"/>
      </w:pPr>
      <w:bookmarkStart w:id="192" w:name="_Toc191472814"/>
      <w:bookmarkStart w:id="193" w:name="_Toc193440454"/>
      <w:bookmarkStart w:id="194" w:name="_Toc191364888"/>
      <w:bookmarkStart w:id="195" w:name="_Toc191634443"/>
      <w:bookmarkStart w:id="196" w:name="_Toc193093019"/>
      <w:bookmarkStart w:id="197" w:name="_Toc193265634"/>
      <w:bookmarkStart w:id="198" w:name="_Toc187415901"/>
      <w:bookmarkStart w:id="199" w:name="_Toc190439825"/>
      <w:bookmarkStart w:id="200" w:name="_Toc180663225"/>
      <w:bookmarkStart w:id="201" w:name="_Toc221034622"/>
      <w:bookmarkStart w:id="202" w:name="_Toc180663199"/>
      <w:bookmarkStart w:id="203" w:name="_Toc220515260"/>
      <w:bookmarkStart w:id="204" w:name="_Toc220515425"/>
      <w:bookmarkStart w:id="205" w:name="_Toc192254766"/>
      <w:bookmarkStart w:id="206" w:name="_Toc187415923"/>
      <w:bookmarkStart w:id="207" w:name="_Toc192239174"/>
      <w:r>
        <w:rPr>
          <w:rFonts w:hint="eastAsia"/>
        </w:rPr>
        <w:t>分析步骤</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rsidR="006D548A" w:rsidRDefault="00CD5488">
      <w:pPr>
        <w:pStyle w:val="affd"/>
        <w:spacing w:before="120" w:after="120"/>
      </w:pPr>
      <w:bookmarkStart w:id="208" w:name="_Toc220515262"/>
      <w:bookmarkStart w:id="209" w:name="_Toc220515426"/>
      <w:bookmarkStart w:id="210" w:name="_Toc221034623"/>
      <w:r>
        <w:rPr>
          <w:rFonts w:hint="eastAsia"/>
        </w:rPr>
        <w:t>仪器</w:t>
      </w:r>
      <w:bookmarkEnd w:id="208"/>
      <w:r>
        <w:rPr>
          <w:rFonts w:hint="eastAsia"/>
        </w:rPr>
        <w:t>调试</w:t>
      </w:r>
      <w:bookmarkEnd w:id="209"/>
      <w:bookmarkEnd w:id="210"/>
    </w:p>
    <w:p w:rsidR="006D548A" w:rsidRDefault="00CD5488">
      <w:pPr>
        <w:pStyle w:val="affe"/>
        <w:spacing w:before="120" w:after="120"/>
      </w:pPr>
      <w:r>
        <w:rPr>
          <w:rFonts w:hint="eastAsia"/>
        </w:rPr>
        <w:t>液相色谱参考条件</w:t>
      </w:r>
    </w:p>
    <w:p w:rsidR="006D548A" w:rsidRDefault="00CD5488">
      <w:pPr>
        <w:pStyle w:val="afffff1"/>
      </w:pPr>
      <w:r>
        <w:rPr>
          <w:rFonts w:hint="eastAsia"/>
        </w:rPr>
        <w:t>液相色谱参考条件如下：</w:t>
      </w:r>
    </w:p>
    <w:p w:rsidR="006D548A" w:rsidRDefault="00CD5488">
      <w:pPr>
        <w:pStyle w:val="af5"/>
        <w:numPr>
          <w:ilvl w:val="0"/>
          <w:numId w:val="32"/>
        </w:numPr>
      </w:pPr>
      <w:r>
        <w:rPr>
          <w:rFonts w:hint="eastAsia"/>
        </w:rPr>
        <w:t xml:space="preserve">色谱柱：Waters CORTECSTM </w:t>
      </w:r>
      <w:r>
        <w:rPr>
          <w:rFonts w:hint="eastAsia"/>
        </w:rPr>
        <w:t>®</w:t>
      </w:r>
      <w:r>
        <w:rPr>
          <w:rFonts w:hint="eastAsia"/>
        </w:rPr>
        <w:t xml:space="preserve"> UPLC </w:t>
      </w:r>
      <w:r>
        <w:rPr>
          <w:rFonts w:hint="eastAsia"/>
        </w:rPr>
        <w:t>®</w:t>
      </w:r>
      <w:r>
        <w:rPr>
          <w:rFonts w:hint="eastAsia"/>
        </w:rPr>
        <w:t xml:space="preserve"> C18柱（1.6</w:t>
      </w:r>
      <w:r>
        <w:rPr>
          <w:rFonts w:hint="eastAsia"/>
          <w:vertAlign w:val="subscript"/>
        </w:rPr>
        <w:t xml:space="preserve"> </w:t>
      </w:r>
      <w:r>
        <w:rPr>
          <w:rFonts w:hint="eastAsia"/>
        </w:rPr>
        <w:t>μm，100</w:t>
      </w:r>
      <w:r>
        <w:rPr>
          <w:rFonts w:hint="eastAsia"/>
          <w:vertAlign w:val="subscript"/>
        </w:rPr>
        <w:t xml:space="preserve"> </w:t>
      </w:r>
      <w:r>
        <w:rPr>
          <w:rFonts w:hint="eastAsia"/>
        </w:rPr>
        <w:t>mm</w:t>
      </w:r>
      <w:r>
        <w:rPr>
          <w:rFonts w:hAnsi="宋体" w:hint="eastAsia"/>
        </w:rPr>
        <w:t>×</w:t>
      </w:r>
      <w:r>
        <w:rPr>
          <w:rFonts w:hint="eastAsia"/>
        </w:rPr>
        <w:t>2.1</w:t>
      </w:r>
      <w:r>
        <w:rPr>
          <w:rFonts w:hint="eastAsia"/>
          <w:vertAlign w:val="subscript"/>
        </w:rPr>
        <w:t xml:space="preserve"> </w:t>
      </w:r>
      <w:r>
        <w:rPr>
          <w:rFonts w:hint="eastAsia"/>
        </w:rPr>
        <w:t>mm）；或性能相当者；</w:t>
      </w:r>
    </w:p>
    <w:p w:rsidR="006D548A" w:rsidRDefault="00CD5488">
      <w:pPr>
        <w:pStyle w:val="af5"/>
      </w:pPr>
      <w:r>
        <w:rPr>
          <w:rFonts w:hint="eastAsia"/>
        </w:rPr>
        <w:t>流动相：A为含0.1％（体积分数）的甲酸和1</w:t>
      </w:r>
      <w:r>
        <w:rPr>
          <w:rFonts w:hint="eastAsia"/>
          <w:vertAlign w:val="subscript"/>
        </w:rPr>
        <w:t xml:space="preserve"> </w:t>
      </w:r>
      <w:proofErr w:type="spellStart"/>
      <w:r>
        <w:rPr>
          <w:rFonts w:hint="eastAsia"/>
        </w:rPr>
        <w:t>mmol</w:t>
      </w:r>
      <w:proofErr w:type="spellEnd"/>
      <w:r>
        <w:rPr>
          <w:rFonts w:hint="eastAsia"/>
        </w:rPr>
        <w:t>/L乙酸铵的水溶液（5.2.3），B为甲醇。梯度洗脱程序见表1；</w:t>
      </w:r>
    </w:p>
    <w:p w:rsidR="006D548A" w:rsidRDefault="00CD5488">
      <w:pPr>
        <w:pStyle w:val="af5"/>
      </w:pPr>
      <w:r>
        <w:rPr>
          <w:rFonts w:hint="eastAsia"/>
        </w:rPr>
        <w:t>流速：300</w:t>
      </w:r>
      <w:r>
        <w:rPr>
          <w:rFonts w:hint="eastAsia"/>
          <w:vertAlign w:val="subscript"/>
        </w:rPr>
        <w:t xml:space="preserve"> </w:t>
      </w:r>
      <w:r>
        <w:rPr>
          <w:rFonts w:hint="eastAsia"/>
        </w:rPr>
        <w:t>μL/min；</w:t>
      </w:r>
    </w:p>
    <w:p w:rsidR="006D548A" w:rsidRDefault="00CD5488">
      <w:pPr>
        <w:pStyle w:val="af5"/>
      </w:pPr>
      <w:r>
        <w:rPr>
          <w:rFonts w:hint="eastAsia"/>
        </w:rPr>
        <w:t>柱温：40</w:t>
      </w:r>
      <w:r>
        <w:rPr>
          <w:rFonts w:hint="eastAsia"/>
          <w:vertAlign w:val="subscript"/>
        </w:rPr>
        <w:t xml:space="preserve"> </w:t>
      </w:r>
      <w:r>
        <w:rPr>
          <w:rFonts w:hint="eastAsia"/>
        </w:rPr>
        <w:t>℃；</w:t>
      </w:r>
    </w:p>
    <w:p w:rsidR="006D548A" w:rsidRDefault="00CD5488">
      <w:pPr>
        <w:pStyle w:val="af5"/>
      </w:pPr>
      <w:r>
        <w:rPr>
          <w:rFonts w:hint="eastAsia"/>
        </w:rPr>
        <w:t>进样量：2</w:t>
      </w:r>
      <w:r>
        <w:rPr>
          <w:rFonts w:hint="eastAsia"/>
          <w:vertAlign w:val="subscript"/>
        </w:rPr>
        <w:t xml:space="preserve"> </w:t>
      </w:r>
      <w:r>
        <w:rPr>
          <w:rFonts w:hint="eastAsia"/>
        </w:rPr>
        <w:t>μL。</w:t>
      </w:r>
    </w:p>
    <w:p w:rsidR="006D548A" w:rsidRDefault="00CD5488">
      <w:pPr>
        <w:pStyle w:val="aff2"/>
        <w:spacing w:before="120" w:after="120"/>
      </w:pPr>
      <w:r>
        <w:rPr>
          <w:rFonts w:hint="eastAsia"/>
        </w:rPr>
        <w:t>梯度洗脱程序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2"/>
        <w:gridCol w:w="3405"/>
        <w:gridCol w:w="3173"/>
      </w:tblGrid>
      <w:tr w:rsidR="006D548A" w:rsidTr="00F36241">
        <w:trPr>
          <w:trHeight w:val="283"/>
        </w:trPr>
        <w:tc>
          <w:tcPr>
            <w:tcW w:w="1563" w:type="pct"/>
            <w:vAlign w:val="center"/>
          </w:tcPr>
          <w:p w:rsidR="006D548A" w:rsidRDefault="00CD5488" w:rsidP="00F36241">
            <w:pPr>
              <w:tabs>
                <w:tab w:val="left" w:pos="0"/>
              </w:tabs>
              <w:spacing w:line="240" w:lineRule="auto"/>
              <w:jc w:val="center"/>
              <w:rPr>
                <w:rFonts w:ascii="宋体" w:hAnsi="宋体"/>
                <w:sz w:val="18"/>
                <w:szCs w:val="18"/>
              </w:rPr>
            </w:pPr>
            <w:r>
              <w:rPr>
                <w:rFonts w:ascii="宋体" w:hAnsi="宋体"/>
                <w:sz w:val="18"/>
                <w:szCs w:val="18"/>
              </w:rPr>
              <w:t>时间</w:t>
            </w:r>
            <w:r w:rsidR="00F36241">
              <w:rPr>
                <w:rFonts w:ascii="宋体" w:hAnsi="宋体" w:hint="eastAsia"/>
                <w:sz w:val="18"/>
                <w:szCs w:val="18"/>
              </w:rPr>
              <w:t>/</w:t>
            </w:r>
            <w:r w:rsidR="00F36241">
              <w:rPr>
                <w:rFonts w:ascii="宋体" w:hAnsi="宋体"/>
                <w:sz w:val="18"/>
                <w:szCs w:val="18"/>
              </w:rPr>
              <w:t>min</w:t>
            </w:r>
          </w:p>
        </w:tc>
        <w:tc>
          <w:tcPr>
            <w:tcW w:w="1779" w:type="pct"/>
            <w:vAlign w:val="center"/>
          </w:tcPr>
          <w:p w:rsidR="006D548A" w:rsidRDefault="00CD5488">
            <w:pPr>
              <w:tabs>
                <w:tab w:val="left" w:pos="0"/>
              </w:tabs>
              <w:spacing w:line="240" w:lineRule="auto"/>
              <w:jc w:val="center"/>
              <w:rPr>
                <w:rFonts w:ascii="宋体" w:hAnsi="宋体"/>
                <w:sz w:val="18"/>
                <w:szCs w:val="18"/>
              </w:rPr>
            </w:pPr>
            <w:r>
              <w:rPr>
                <w:rFonts w:ascii="宋体" w:hAnsi="宋体"/>
                <w:sz w:val="18"/>
                <w:szCs w:val="18"/>
              </w:rPr>
              <w:t>流动相A</w:t>
            </w:r>
            <w:r>
              <w:rPr>
                <w:rFonts w:ascii="宋体" w:hAnsi="宋体" w:hint="eastAsia"/>
                <w:sz w:val="18"/>
                <w:szCs w:val="18"/>
              </w:rPr>
              <w:t>/</w:t>
            </w:r>
            <w:r>
              <w:rPr>
                <w:rFonts w:ascii="宋体" w:hAnsi="宋体"/>
                <w:sz w:val="18"/>
                <w:szCs w:val="18"/>
              </w:rPr>
              <w:t>％</w:t>
            </w:r>
          </w:p>
        </w:tc>
        <w:tc>
          <w:tcPr>
            <w:tcW w:w="1658" w:type="pct"/>
            <w:vAlign w:val="center"/>
          </w:tcPr>
          <w:p w:rsidR="006D548A" w:rsidRDefault="00CD5488">
            <w:pPr>
              <w:tabs>
                <w:tab w:val="left" w:pos="0"/>
              </w:tabs>
              <w:spacing w:line="240" w:lineRule="auto"/>
              <w:jc w:val="center"/>
              <w:rPr>
                <w:rFonts w:ascii="宋体" w:hAnsi="宋体"/>
                <w:sz w:val="18"/>
                <w:szCs w:val="18"/>
              </w:rPr>
            </w:pPr>
            <w:r>
              <w:rPr>
                <w:rFonts w:ascii="宋体" w:hAnsi="宋体"/>
                <w:sz w:val="18"/>
                <w:szCs w:val="18"/>
              </w:rPr>
              <w:t>流动相B/％</w:t>
            </w:r>
          </w:p>
        </w:tc>
      </w:tr>
      <w:tr w:rsidR="006D548A" w:rsidTr="00F36241">
        <w:trPr>
          <w:trHeight w:val="283"/>
        </w:trPr>
        <w:tc>
          <w:tcPr>
            <w:tcW w:w="156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0</w:t>
            </w:r>
          </w:p>
        </w:tc>
        <w:tc>
          <w:tcPr>
            <w:tcW w:w="1779"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90</w:t>
            </w:r>
          </w:p>
        </w:tc>
        <w:tc>
          <w:tcPr>
            <w:tcW w:w="1658"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10</w:t>
            </w:r>
          </w:p>
        </w:tc>
      </w:tr>
      <w:tr w:rsidR="006D548A" w:rsidTr="00F36241">
        <w:trPr>
          <w:trHeight w:val="283"/>
        </w:trPr>
        <w:tc>
          <w:tcPr>
            <w:tcW w:w="1563"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2</w:t>
            </w:r>
          </w:p>
        </w:tc>
        <w:tc>
          <w:tcPr>
            <w:tcW w:w="1779"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90</w:t>
            </w:r>
          </w:p>
        </w:tc>
        <w:tc>
          <w:tcPr>
            <w:tcW w:w="1658"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10</w:t>
            </w:r>
          </w:p>
        </w:tc>
      </w:tr>
      <w:tr w:rsidR="006D548A" w:rsidTr="00F36241">
        <w:trPr>
          <w:trHeight w:val="283"/>
        </w:trPr>
        <w:tc>
          <w:tcPr>
            <w:tcW w:w="1563"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3</w:t>
            </w:r>
          </w:p>
        </w:tc>
        <w:tc>
          <w:tcPr>
            <w:tcW w:w="1779"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80</w:t>
            </w:r>
          </w:p>
        </w:tc>
        <w:tc>
          <w:tcPr>
            <w:tcW w:w="1658"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20</w:t>
            </w:r>
          </w:p>
        </w:tc>
      </w:tr>
      <w:tr w:rsidR="006D548A" w:rsidTr="00F36241">
        <w:trPr>
          <w:trHeight w:val="283"/>
        </w:trPr>
        <w:tc>
          <w:tcPr>
            <w:tcW w:w="1563"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4</w:t>
            </w:r>
          </w:p>
        </w:tc>
        <w:tc>
          <w:tcPr>
            <w:tcW w:w="1779"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79</w:t>
            </w:r>
          </w:p>
        </w:tc>
        <w:tc>
          <w:tcPr>
            <w:tcW w:w="1658"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21</w:t>
            </w:r>
          </w:p>
        </w:tc>
      </w:tr>
      <w:tr w:rsidR="006D548A" w:rsidTr="00F36241">
        <w:trPr>
          <w:trHeight w:val="283"/>
        </w:trPr>
        <w:tc>
          <w:tcPr>
            <w:tcW w:w="1563"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5</w:t>
            </w:r>
          </w:p>
        </w:tc>
        <w:tc>
          <w:tcPr>
            <w:tcW w:w="1779"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74</w:t>
            </w:r>
          </w:p>
        </w:tc>
        <w:tc>
          <w:tcPr>
            <w:tcW w:w="1658"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26</w:t>
            </w:r>
          </w:p>
        </w:tc>
      </w:tr>
      <w:tr w:rsidR="006D548A" w:rsidTr="00F36241">
        <w:trPr>
          <w:trHeight w:val="283"/>
        </w:trPr>
        <w:tc>
          <w:tcPr>
            <w:tcW w:w="1563"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7</w:t>
            </w:r>
          </w:p>
        </w:tc>
        <w:tc>
          <w:tcPr>
            <w:tcW w:w="1779"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74</w:t>
            </w:r>
          </w:p>
        </w:tc>
        <w:tc>
          <w:tcPr>
            <w:tcW w:w="1658"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26</w:t>
            </w:r>
          </w:p>
        </w:tc>
      </w:tr>
      <w:tr w:rsidR="006D548A" w:rsidTr="00F36241">
        <w:trPr>
          <w:trHeight w:val="283"/>
        </w:trPr>
        <w:tc>
          <w:tcPr>
            <w:tcW w:w="1563"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10.5</w:t>
            </w:r>
          </w:p>
        </w:tc>
        <w:tc>
          <w:tcPr>
            <w:tcW w:w="1779"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40</w:t>
            </w:r>
          </w:p>
        </w:tc>
        <w:tc>
          <w:tcPr>
            <w:tcW w:w="1658"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60</w:t>
            </w:r>
          </w:p>
        </w:tc>
      </w:tr>
      <w:tr w:rsidR="006D548A" w:rsidTr="00F36241">
        <w:trPr>
          <w:trHeight w:val="283"/>
        </w:trPr>
        <w:tc>
          <w:tcPr>
            <w:tcW w:w="1563"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13.5</w:t>
            </w:r>
          </w:p>
        </w:tc>
        <w:tc>
          <w:tcPr>
            <w:tcW w:w="1779"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40</w:t>
            </w:r>
          </w:p>
        </w:tc>
        <w:tc>
          <w:tcPr>
            <w:tcW w:w="1658"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60</w:t>
            </w:r>
          </w:p>
        </w:tc>
      </w:tr>
      <w:tr w:rsidR="006D548A" w:rsidTr="00F36241">
        <w:trPr>
          <w:trHeight w:val="283"/>
        </w:trPr>
        <w:tc>
          <w:tcPr>
            <w:tcW w:w="1563"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14.5</w:t>
            </w:r>
          </w:p>
        </w:tc>
        <w:tc>
          <w:tcPr>
            <w:tcW w:w="1779"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5</w:t>
            </w:r>
          </w:p>
        </w:tc>
        <w:tc>
          <w:tcPr>
            <w:tcW w:w="1658"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95</w:t>
            </w:r>
          </w:p>
        </w:tc>
      </w:tr>
      <w:tr w:rsidR="006D548A" w:rsidTr="00F36241">
        <w:trPr>
          <w:trHeight w:val="283"/>
        </w:trPr>
        <w:tc>
          <w:tcPr>
            <w:tcW w:w="1563"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17</w:t>
            </w:r>
          </w:p>
        </w:tc>
        <w:tc>
          <w:tcPr>
            <w:tcW w:w="1779"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5</w:t>
            </w:r>
          </w:p>
        </w:tc>
        <w:tc>
          <w:tcPr>
            <w:tcW w:w="1658"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95</w:t>
            </w:r>
          </w:p>
        </w:tc>
      </w:tr>
      <w:tr w:rsidR="006D548A" w:rsidTr="00F36241">
        <w:trPr>
          <w:trHeight w:val="283"/>
        </w:trPr>
        <w:tc>
          <w:tcPr>
            <w:tcW w:w="1563"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18</w:t>
            </w:r>
          </w:p>
        </w:tc>
        <w:tc>
          <w:tcPr>
            <w:tcW w:w="1779"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90</w:t>
            </w:r>
          </w:p>
        </w:tc>
        <w:tc>
          <w:tcPr>
            <w:tcW w:w="1658"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10</w:t>
            </w:r>
          </w:p>
        </w:tc>
      </w:tr>
      <w:tr w:rsidR="006D548A" w:rsidTr="00F36241">
        <w:trPr>
          <w:trHeight w:val="283"/>
        </w:trPr>
        <w:tc>
          <w:tcPr>
            <w:tcW w:w="1563"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21</w:t>
            </w:r>
          </w:p>
        </w:tc>
        <w:tc>
          <w:tcPr>
            <w:tcW w:w="1779"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90</w:t>
            </w:r>
          </w:p>
        </w:tc>
        <w:tc>
          <w:tcPr>
            <w:tcW w:w="1658"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10</w:t>
            </w:r>
          </w:p>
        </w:tc>
      </w:tr>
      <w:tr w:rsidR="00F36241" w:rsidTr="00F36241">
        <w:trPr>
          <w:trHeight w:val="283"/>
        </w:trPr>
        <w:tc>
          <w:tcPr>
            <w:tcW w:w="5000" w:type="pct"/>
            <w:gridSpan w:val="3"/>
            <w:vAlign w:val="center"/>
          </w:tcPr>
          <w:p w:rsidR="00F36241" w:rsidRDefault="00F36241" w:rsidP="00F36241">
            <w:pPr>
              <w:pStyle w:val="afff2"/>
            </w:pPr>
            <w:r>
              <w:rPr>
                <w:rFonts w:hint="eastAsia"/>
              </w:rPr>
              <w:t>在有共流出成分影响目标化合物检测时，可以适当调节流动相比例，使尽可能与干扰成分分离，减少干扰</w:t>
            </w:r>
          </w:p>
        </w:tc>
      </w:tr>
    </w:tbl>
    <w:p w:rsidR="006D548A" w:rsidRDefault="00CD5488">
      <w:pPr>
        <w:pStyle w:val="affe"/>
        <w:spacing w:before="120" w:after="120"/>
      </w:pPr>
      <w:r>
        <w:rPr>
          <w:rFonts w:hint="eastAsia"/>
        </w:rPr>
        <w:t>质谱参考条件</w:t>
      </w:r>
    </w:p>
    <w:p w:rsidR="006D548A" w:rsidRDefault="00CD5488">
      <w:pPr>
        <w:pStyle w:val="afff"/>
        <w:spacing w:before="120" w:after="120"/>
      </w:pPr>
      <w:r>
        <w:rPr>
          <w:rFonts w:hint="eastAsia"/>
        </w:rPr>
        <w:t>离子源</w:t>
      </w:r>
    </w:p>
    <w:p w:rsidR="006D548A" w:rsidRDefault="00CD5488">
      <w:pPr>
        <w:pStyle w:val="afffff1"/>
      </w:pPr>
      <w:r>
        <w:rPr>
          <w:rFonts w:hint="eastAsia"/>
        </w:rPr>
        <w:t>质谱离子源参考条件如下：</w:t>
      </w:r>
    </w:p>
    <w:p w:rsidR="006D548A" w:rsidRDefault="00CD5488">
      <w:pPr>
        <w:pStyle w:val="af5"/>
        <w:numPr>
          <w:ilvl w:val="0"/>
          <w:numId w:val="33"/>
        </w:numPr>
      </w:pPr>
      <w:r>
        <w:rPr>
          <w:rFonts w:hint="eastAsia"/>
        </w:rPr>
        <w:t>电喷雾离子源（ESI）；喷雾电压：3.20</w:t>
      </w:r>
      <w:r>
        <w:rPr>
          <w:rFonts w:hint="eastAsia"/>
          <w:vertAlign w:val="subscript"/>
        </w:rPr>
        <w:t xml:space="preserve"> </w:t>
      </w:r>
      <w:r>
        <w:rPr>
          <w:rFonts w:hint="eastAsia"/>
        </w:rPr>
        <w:t>kV（+）；</w:t>
      </w:r>
    </w:p>
    <w:p w:rsidR="006D548A" w:rsidRDefault="00CD5488">
      <w:pPr>
        <w:pStyle w:val="af5"/>
      </w:pPr>
      <w:r>
        <w:rPr>
          <w:rFonts w:hint="eastAsia"/>
        </w:rPr>
        <w:t>鞘气：氮气，流速：35</w:t>
      </w:r>
      <w:r>
        <w:rPr>
          <w:rFonts w:hint="eastAsia"/>
          <w:vertAlign w:val="subscript"/>
        </w:rPr>
        <w:t xml:space="preserve"> </w:t>
      </w:r>
      <w:r>
        <w:rPr>
          <w:rFonts w:hint="eastAsia"/>
        </w:rPr>
        <w:t>L/min；</w:t>
      </w:r>
    </w:p>
    <w:p w:rsidR="006D548A" w:rsidRDefault="00CD5488">
      <w:pPr>
        <w:pStyle w:val="af5"/>
      </w:pPr>
      <w:r>
        <w:rPr>
          <w:rFonts w:hint="eastAsia"/>
        </w:rPr>
        <w:t>辅助气：氮气，流速：10</w:t>
      </w:r>
      <w:r>
        <w:rPr>
          <w:rFonts w:hint="eastAsia"/>
          <w:vertAlign w:val="subscript"/>
        </w:rPr>
        <w:t xml:space="preserve"> </w:t>
      </w:r>
      <w:r>
        <w:rPr>
          <w:rFonts w:hint="eastAsia"/>
        </w:rPr>
        <w:t>L/min，温度：300</w:t>
      </w:r>
      <w:r>
        <w:rPr>
          <w:rFonts w:hint="eastAsia"/>
          <w:vertAlign w:val="subscript"/>
        </w:rPr>
        <w:t xml:space="preserve"> </w:t>
      </w:r>
      <w:r>
        <w:rPr>
          <w:rFonts w:hint="eastAsia"/>
        </w:rPr>
        <w:t>℃；</w:t>
      </w:r>
    </w:p>
    <w:p w:rsidR="006D548A" w:rsidRDefault="00CD5488">
      <w:pPr>
        <w:pStyle w:val="af5"/>
      </w:pPr>
      <w:r>
        <w:rPr>
          <w:rFonts w:hint="eastAsia"/>
        </w:rPr>
        <w:t>吹扫气：氮气，流速：0</w:t>
      </w:r>
      <w:r>
        <w:rPr>
          <w:rFonts w:hint="eastAsia"/>
          <w:vertAlign w:val="subscript"/>
        </w:rPr>
        <w:t xml:space="preserve"> </w:t>
      </w:r>
      <w:r>
        <w:rPr>
          <w:rFonts w:hint="eastAsia"/>
        </w:rPr>
        <w:t>L/min；</w:t>
      </w:r>
    </w:p>
    <w:p w:rsidR="006D548A" w:rsidRDefault="00CD5488">
      <w:pPr>
        <w:pStyle w:val="af5"/>
      </w:pPr>
      <w:r>
        <w:rPr>
          <w:rFonts w:hint="eastAsia"/>
        </w:rPr>
        <w:t>离子传输管温度：320</w:t>
      </w:r>
      <w:r>
        <w:rPr>
          <w:rFonts w:hint="eastAsia"/>
          <w:vertAlign w:val="subscript"/>
        </w:rPr>
        <w:t xml:space="preserve"> </w:t>
      </w:r>
      <w:r>
        <w:rPr>
          <w:rFonts w:hint="eastAsia"/>
        </w:rPr>
        <w:t>℃。</w:t>
      </w:r>
    </w:p>
    <w:p w:rsidR="006D548A" w:rsidRDefault="00CD5488">
      <w:pPr>
        <w:pStyle w:val="afff"/>
        <w:spacing w:before="120" w:after="120"/>
      </w:pPr>
      <w:r>
        <w:rPr>
          <w:rFonts w:hint="eastAsia"/>
        </w:rPr>
        <w:t>扫描参数</w:t>
      </w:r>
    </w:p>
    <w:p w:rsidR="006D548A" w:rsidRDefault="00CD5488">
      <w:pPr>
        <w:pStyle w:val="afffff1"/>
      </w:pPr>
      <w:r>
        <w:rPr>
          <w:rFonts w:hint="eastAsia"/>
        </w:rPr>
        <w:t>质谱扫描参数参考条件如下：</w:t>
      </w:r>
    </w:p>
    <w:p w:rsidR="006D548A" w:rsidRDefault="00CD5488">
      <w:pPr>
        <w:pStyle w:val="af5"/>
        <w:numPr>
          <w:ilvl w:val="0"/>
          <w:numId w:val="34"/>
        </w:numPr>
      </w:pPr>
      <w:r>
        <w:rPr>
          <w:rFonts w:hint="eastAsia"/>
        </w:rPr>
        <w:t>质谱数据采集模式：一级母离子全扫描加数据依赖的二级子离子扫描模式（Full MS/dd-MS2）；</w:t>
      </w:r>
    </w:p>
    <w:p w:rsidR="006D548A" w:rsidRDefault="00CD5488">
      <w:pPr>
        <w:pStyle w:val="af5"/>
      </w:pPr>
      <w:r>
        <w:rPr>
          <w:rFonts w:hint="eastAsia"/>
        </w:rPr>
        <w:t>扫描模式：正离子扫描；</w:t>
      </w:r>
    </w:p>
    <w:p w:rsidR="006D548A" w:rsidRDefault="00CD5488">
      <w:pPr>
        <w:pStyle w:val="af5"/>
      </w:pPr>
      <w:r>
        <w:rPr>
          <w:rFonts w:hint="eastAsia"/>
        </w:rPr>
        <w:t>Inclusion：on；</w:t>
      </w:r>
    </w:p>
    <w:p w:rsidR="006D548A" w:rsidRDefault="00CD5488">
      <w:pPr>
        <w:pStyle w:val="af5"/>
      </w:pPr>
      <w:r>
        <w:rPr>
          <w:rFonts w:hint="eastAsia"/>
        </w:rPr>
        <w:lastRenderedPageBreak/>
        <w:t>一级母离子全扫描分辨率：70</w:t>
      </w:r>
      <w:r>
        <w:rPr>
          <w:rFonts w:hint="eastAsia"/>
          <w:vertAlign w:val="subscript"/>
        </w:rPr>
        <w:t xml:space="preserve"> </w:t>
      </w:r>
      <w:r>
        <w:rPr>
          <w:rFonts w:hint="eastAsia"/>
        </w:rPr>
        <w:t>000；最大注入时间：100</w:t>
      </w:r>
      <w:r>
        <w:rPr>
          <w:rFonts w:hint="eastAsia"/>
          <w:vertAlign w:val="subscript"/>
        </w:rPr>
        <w:t xml:space="preserve"> </w:t>
      </w:r>
      <w:proofErr w:type="spellStart"/>
      <w:r>
        <w:rPr>
          <w:rFonts w:hint="eastAsia"/>
        </w:rPr>
        <w:t>ms</w:t>
      </w:r>
      <w:proofErr w:type="spellEnd"/>
      <w:r>
        <w:rPr>
          <w:rFonts w:hint="eastAsia"/>
        </w:rPr>
        <w:t>；质量扫描范围：70</w:t>
      </w:r>
      <w:r>
        <w:rPr>
          <w:rFonts w:hint="eastAsia"/>
          <w:vertAlign w:val="subscript"/>
        </w:rPr>
        <w:t xml:space="preserve"> </w:t>
      </w:r>
      <w:r>
        <w:rPr>
          <w:rFonts w:hint="eastAsia"/>
        </w:rPr>
        <w:t>m/z～900</w:t>
      </w:r>
      <w:r>
        <w:rPr>
          <w:rFonts w:hint="eastAsia"/>
          <w:vertAlign w:val="subscript"/>
        </w:rPr>
        <w:t xml:space="preserve"> </w:t>
      </w:r>
      <w:r>
        <w:rPr>
          <w:rFonts w:hint="eastAsia"/>
        </w:rPr>
        <w:t>m/z。</w:t>
      </w:r>
    </w:p>
    <w:p w:rsidR="006D548A" w:rsidRDefault="00CD5488">
      <w:pPr>
        <w:pStyle w:val="af5"/>
      </w:pPr>
      <w:r>
        <w:rPr>
          <w:rFonts w:hint="eastAsia"/>
        </w:rPr>
        <w:t>二级质谱分辨率：17</w:t>
      </w:r>
      <w:r>
        <w:rPr>
          <w:rFonts w:hint="eastAsia"/>
          <w:vertAlign w:val="subscript"/>
        </w:rPr>
        <w:t xml:space="preserve"> </w:t>
      </w:r>
      <w:r>
        <w:rPr>
          <w:rFonts w:hint="eastAsia"/>
        </w:rPr>
        <w:t>500；触发阈值：2.0e4；最大注入时间：50</w:t>
      </w:r>
      <w:r>
        <w:rPr>
          <w:rFonts w:hint="eastAsia"/>
          <w:vertAlign w:val="subscript"/>
        </w:rPr>
        <w:t xml:space="preserve"> </w:t>
      </w:r>
      <w:proofErr w:type="spellStart"/>
      <w:r>
        <w:rPr>
          <w:rFonts w:hint="eastAsia"/>
        </w:rPr>
        <w:t>ms</w:t>
      </w:r>
      <w:proofErr w:type="spellEnd"/>
      <w:r>
        <w:rPr>
          <w:rFonts w:hint="eastAsia"/>
        </w:rPr>
        <w:t>。</w:t>
      </w:r>
    </w:p>
    <w:p w:rsidR="006D548A" w:rsidRDefault="00CD5488">
      <w:pPr>
        <w:pStyle w:val="af5"/>
      </w:pPr>
      <w:r>
        <w:rPr>
          <w:rFonts w:hint="eastAsia"/>
        </w:rPr>
        <w:t>归一化碰撞能：20、40、60。</w:t>
      </w:r>
    </w:p>
    <w:p w:rsidR="006D548A" w:rsidRDefault="00CD5488">
      <w:pPr>
        <w:pStyle w:val="af5"/>
      </w:pPr>
      <w:r>
        <w:rPr>
          <w:rFonts w:hint="eastAsia"/>
        </w:rPr>
        <w:t>动态排除：8.0</w:t>
      </w:r>
      <w:r>
        <w:rPr>
          <w:rFonts w:hint="eastAsia"/>
          <w:vertAlign w:val="subscript"/>
        </w:rPr>
        <w:t xml:space="preserve"> </w:t>
      </w:r>
      <w:r>
        <w:rPr>
          <w:rFonts w:hint="eastAsia"/>
        </w:rPr>
        <w:t>s。</w:t>
      </w:r>
    </w:p>
    <w:p w:rsidR="006D548A" w:rsidRDefault="00CD5488">
      <w:pPr>
        <w:pStyle w:val="affd"/>
        <w:spacing w:before="120" w:after="120"/>
      </w:pPr>
      <w:bookmarkStart w:id="211" w:name="_Toc220515263"/>
      <w:bookmarkStart w:id="212" w:name="_Toc220515427"/>
      <w:bookmarkStart w:id="213" w:name="_Toc221034624"/>
      <w:r>
        <w:rPr>
          <w:rFonts w:hint="eastAsia"/>
        </w:rPr>
        <w:t>高分辨质谱数据库的构建</w:t>
      </w:r>
      <w:bookmarkEnd w:id="211"/>
      <w:bookmarkEnd w:id="212"/>
      <w:bookmarkEnd w:id="213"/>
    </w:p>
    <w:p w:rsidR="006D548A" w:rsidRDefault="00CD5488">
      <w:pPr>
        <w:pStyle w:val="affffffffe"/>
      </w:pPr>
      <w:r>
        <w:rPr>
          <w:rFonts w:hint="eastAsia"/>
        </w:rPr>
        <w:t>输入56种毒素标准品的名称、CAS号及化学式，由高分辨质谱</w:t>
      </w:r>
      <w:proofErr w:type="gramStart"/>
      <w:r>
        <w:rPr>
          <w:rFonts w:hint="eastAsia"/>
        </w:rPr>
        <w:t>谱</w:t>
      </w:r>
      <w:proofErr w:type="gramEnd"/>
      <w:r>
        <w:rPr>
          <w:rFonts w:hint="eastAsia"/>
        </w:rPr>
        <w:t>库构建软件计算得到每个标准品的理论质量数。</w:t>
      </w:r>
    </w:p>
    <w:p w:rsidR="006D548A" w:rsidRDefault="00CD5488">
      <w:pPr>
        <w:pStyle w:val="affffffffe"/>
      </w:pPr>
      <w:r>
        <w:rPr>
          <w:rFonts w:hint="eastAsia"/>
        </w:rPr>
        <w:t>使用适当浓度的混合标准溶液在Full MS/</w:t>
      </w:r>
      <w:proofErr w:type="spellStart"/>
      <w:r>
        <w:rPr>
          <w:rFonts w:hint="eastAsia"/>
        </w:rPr>
        <w:t>dd</w:t>
      </w:r>
      <w:proofErr w:type="spellEnd"/>
      <w:r>
        <w:rPr>
          <w:rFonts w:hint="eastAsia"/>
        </w:rPr>
        <w:t xml:space="preserve"> MS2模式下进行测定，得到每个化合物的保留时间、母离子和二级碎片离子精确质量数测定值，将相关信息相关联，</w:t>
      </w:r>
      <w:proofErr w:type="gramStart"/>
      <w:r>
        <w:rPr>
          <w:rFonts w:hint="eastAsia"/>
        </w:rPr>
        <w:t>完成谱库构建</w:t>
      </w:r>
      <w:proofErr w:type="gramEnd"/>
      <w:r>
        <w:rPr>
          <w:rFonts w:hint="eastAsia"/>
        </w:rPr>
        <w:t>。</w:t>
      </w:r>
    </w:p>
    <w:p w:rsidR="006D548A" w:rsidRDefault="00CD5488">
      <w:pPr>
        <w:pStyle w:val="affd"/>
        <w:spacing w:before="120" w:after="120"/>
      </w:pPr>
      <w:bookmarkStart w:id="214" w:name="_Toc220515264"/>
      <w:bookmarkStart w:id="215" w:name="_Toc220515428"/>
      <w:bookmarkStart w:id="216" w:name="_Toc221034625"/>
      <w:r>
        <w:rPr>
          <w:rFonts w:hint="eastAsia"/>
        </w:rPr>
        <w:t>筛查</w:t>
      </w:r>
      <w:bookmarkEnd w:id="214"/>
      <w:bookmarkEnd w:id="215"/>
      <w:bookmarkEnd w:id="216"/>
    </w:p>
    <w:p w:rsidR="006D548A" w:rsidRDefault="00CD5488">
      <w:pPr>
        <w:pStyle w:val="afffff1"/>
      </w:pPr>
      <w:r>
        <w:rPr>
          <w:rFonts w:hint="eastAsia"/>
        </w:rPr>
        <w:t>在5</w:t>
      </w:r>
      <w:r>
        <w:rPr>
          <w:rFonts w:hAnsi="宋体" w:hint="eastAsia"/>
          <w:vertAlign w:val="subscript"/>
        </w:rPr>
        <w:t xml:space="preserve"> </w:t>
      </w:r>
      <w:r>
        <w:rPr>
          <w:rFonts w:hAnsi="宋体" w:hint="eastAsia"/>
        </w:rPr>
        <w:t>ppm</w:t>
      </w:r>
      <w:r>
        <w:rPr>
          <w:rFonts w:hint="eastAsia"/>
        </w:rPr>
        <w:t>质量窗口范围内进行提取，同时满足以下3项条件，则判定样品为疑似阳性样品：</w:t>
      </w:r>
    </w:p>
    <w:p w:rsidR="006D548A" w:rsidRDefault="00CD5488">
      <w:pPr>
        <w:pStyle w:val="af5"/>
        <w:numPr>
          <w:ilvl w:val="0"/>
          <w:numId w:val="35"/>
        </w:numPr>
      </w:pPr>
      <w:r>
        <w:rPr>
          <w:rFonts w:hint="eastAsia"/>
        </w:rPr>
        <w:t>目标物信号响应S/N＞3；当S/N不存在时，那么至少5个连续的扫描点才可确定为一个信号；</w:t>
      </w:r>
    </w:p>
    <w:p w:rsidR="006D548A" w:rsidRDefault="00CD5488">
      <w:pPr>
        <w:pStyle w:val="af5"/>
      </w:pPr>
      <w:r>
        <w:rPr>
          <w:rFonts w:hint="eastAsia"/>
        </w:rPr>
        <w:t>目标物保留时间与质谱库中的保留时间参数偏差≤0.2</w:t>
      </w:r>
      <w:r>
        <w:rPr>
          <w:rFonts w:hint="eastAsia"/>
          <w:vertAlign w:val="subscript"/>
        </w:rPr>
        <w:t xml:space="preserve"> </w:t>
      </w:r>
      <w:r>
        <w:rPr>
          <w:rFonts w:hint="eastAsia"/>
        </w:rPr>
        <w:t>min或者±2.5％以内(不超过0.5</w:t>
      </w:r>
      <w:r>
        <w:rPr>
          <w:rFonts w:hint="eastAsia"/>
          <w:vertAlign w:val="subscript"/>
        </w:rPr>
        <w:t xml:space="preserve"> </w:t>
      </w:r>
      <w:r>
        <w:rPr>
          <w:rFonts w:hint="eastAsia"/>
        </w:rPr>
        <w:t>min)；</w:t>
      </w:r>
    </w:p>
    <w:p w:rsidR="006D548A" w:rsidRDefault="00CD5488">
      <w:pPr>
        <w:pStyle w:val="af5"/>
      </w:pPr>
      <w:r>
        <w:rPr>
          <w:rFonts w:hint="eastAsia"/>
        </w:rPr>
        <w:t>目标物与高分辨质谱数据库相比，可以匹配上一级母离子和一个二级碎片离子，且一级母离子质量精度偏差＜5</w:t>
      </w:r>
      <w:r>
        <w:rPr>
          <w:rFonts w:hAnsi="宋体" w:hint="eastAsia"/>
          <w:vertAlign w:val="subscript"/>
        </w:rPr>
        <w:t xml:space="preserve"> </w:t>
      </w:r>
      <w:r>
        <w:rPr>
          <w:rFonts w:hAnsi="宋体" w:hint="eastAsia"/>
        </w:rPr>
        <w:t>ppm</w:t>
      </w:r>
      <w:r>
        <w:rPr>
          <w:rFonts w:hint="eastAsia"/>
        </w:rPr>
        <w:t>，二级碎片离子质量精度偏差＜10</w:t>
      </w:r>
      <w:r>
        <w:rPr>
          <w:rFonts w:hAnsi="宋体" w:hint="eastAsia"/>
          <w:vertAlign w:val="subscript"/>
        </w:rPr>
        <w:t xml:space="preserve"> </w:t>
      </w:r>
      <w:r>
        <w:rPr>
          <w:rFonts w:hAnsi="宋体" w:hint="eastAsia"/>
        </w:rPr>
        <w:t>ppm</w:t>
      </w:r>
      <w:r>
        <w:rPr>
          <w:rFonts w:hint="eastAsia"/>
        </w:rPr>
        <w:t>。</w:t>
      </w:r>
    </w:p>
    <w:p w:rsidR="006D548A" w:rsidRDefault="00CD5488">
      <w:pPr>
        <w:pStyle w:val="afff2"/>
      </w:pPr>
      <w:r>
        <w:rPr>
          <w:rFonts w:hint="eastAsia"/>
        </w:rPr>
        <w:t>质谱库保留时间需使用标准品不定期进行校正。</w:t>
      </w:r>
    </w:p>
    <w:p w:rsidR="006D548A" w:rsidRDefault="00CD5488">
      <w:pPr>
        <w:pStyle w:val="affd"/>
        <w:spacing w:before="120" w:after="120"/>
      </w:pPr>
      <w:bookmarkStart w:id="217" w:name="_Toc221034626"/>
      <w:bookmarkStart w:id="218" w:name="_Toc220515265"/>
      <w:bookmarkStart w:id="219" w:name="_Toc220515429"/>
      <w:r>
        <w:rPr>
          <w:rFonts w:hint="eastAsia"/>
        </w:rPr>
        <w:t>确认</w:t>
      </w:r>
      <w:bookmarkEnd w:id="217"/>
      <w:bookmarkEnd w:id="218"/>
      <w:bookmarkEnd w:id="219"/>
    </w:p>
    <w:p w:rsidR="006D548A" w:rsidRDefault="00CD5488">
      <w:pPr>
        <w:pStyle w:val="afffff1"/>
      </w:pPr>
      <w:r>
        <w:rPr>
          <w:rFonts w:hint="eastAsia"/>
        </w:rPr>
        <w:t>当测到疑似阳性样品（目标化合物），则进入目标物确认程序，使用空白基质溶液配制的标准品与样品进行对照试验，需要注意：</w:t>
      </w:r>
    </w:p>
    <w:p w:rsidR="006D548A" w:rsidRDefault="00CD5488">
      <w:pPr>
        <w:pStyle w:val="af5"/>
        <w:numPr>
          <w:ilvl w:val="0"/>
          <w:numId w:val="36"/>
        </w:numPr>
      </w:pPr>
      <w:r>
        <w:rPr>
          <w:rFonts w:hint="eastAsia"/>
        </w:rPr>
        <w:t>标准品浓度要求：取空白基质溶液配制标准品溶液，浓度与样品中目标物浓度接近；</w:t>
      </w:r>
    </w:p>
    <w:p w:rsidR="006D548A" w:rsidRDefault="00CD5488">
      <w:pPr>
        <w:pStyle w:val="af5"/>
      </w:pPr>
      <w:r>
        <w:rPr>
          <w:rFonts w:hint="eastAsia"/>
        </w:rPr>
        <w:t>灵敏度要求：取5.4.3）标准品溶液进样测定，确保一级母离子及主要同位素峰可测，二级质谱包含2个或2个以上的主要碎片离子可测。如不可测，则通过优化质谱参数、增大</w:t>
      </w:r>
      <w:proofErr w:type="gramStart"/>
      <w:r>
        <w:rPr>
          <w:rFonts w:hint="eastAsia"/>
        </w:rPr>
        <w:t>进样量或</w:t>
      </w:r>
      <w:proofErr w:type="gramEnd"/>
      <w:r>
        <w:rPr>
          <w:rFonts w:hint="eastAsia"/>
        </w:rPr>
        <w:t>试样浓缩等方式确保可测，样品溶液应同步进行调整；</w:t>
      </w:r>
    </w:p>
    <w:p w:rsidR="006D548A" w:rsidRDefault="00CD5488">
      <w:pPr>
        <w:pStyle w:val="af5"/>
      </w:pPr>
      <w:r>
        <w:rPr>
          <w:rFonts w:hint="eastAsia"/>
        </w:rPr>
        <w:t>确认方法：如果样品符合表1目标物确认判定条件，则可判定样品中存在对应的化合物。</w:t>
      </w:r>
    </w:p>
    <w:p w:rsidR="006D548A" w:rsidRDefault="00CD5488">
      <w:pPr>
        <w:pStyle w:val="aff2"/>
        <w:spacing w:before="120" w:after="120"/>
      </w:pPr>
      <w:r>
        <w:rPr>
          <w:rFonts w:hint="eastAsia"/>
        </w:rPr>
        <w:t>目标物确认判定条件</w:t>
      </w:r>
    </w:p>
    <w:tbl>
      <w:tblPr>
        <w:tblStyle w:val="affff3"/>
        <w:tblW w:w="9838" w:type="dxa"/>
        <w:jc w:val="center"/>
        <w:tblBorders>
          <w:top w:val="single" w:sz="8" w:space="0" w:color="auto"/>
          <w:left w:val="single" w:sz="8" w:space="0" w:color="auto"/>
          <w:bottom w:val="single" w:sz="8" w:space="0" w:color="auto"/>
          <w:right w:val="single" w:sz="8" w:space="0" w:color="auto"/>
        </w:tblBorders>
        <w:tblCellMar>
          <w:left w:w="100" w:type="dxa"/>
          <w:right w:w="100" w:type="dxa"/>
        </w:tblCellMar>
        <w:tblLook w:val="04A0" w:firstRow="1" w:lastRow="0" w:firstColumn="1" w:lastColumn="0" w:noHBand="0" w:noVBand="1"/>
      </w:tblPr>
      <w:tblGrid>
        <w:gridCol w:w="2652"/>
        <w:gridCol w:w="1843"/>
        <w:gridCol w:w="1276"/>
        <w:gridCol w:w="1417"/>
        <w:gridCol w:w="1418"/>
        <w:gridCol w:w="1232"/>
      </w:tblGrid>
      <w:tr w:rsidR="006D548A">
        <w:trPr>
          <w:trHeight w:val="283"/>
          <w:tblHeader/>
          <w:jc w:val="center"/>
        </w:trPr>
        <w:tc>
          <w:tcPr>
            <w:tcW w:w="2652" w:type="dxa"/>
            <w:tcBorders>
              <w:top w:val="single" w:sz="8" w:space="0" w:color="auto"/>
              <w:bottom w:val="single" w:sz="8" w:space="0" w:color="auto"/>
            </w:tcBorders>
            <w:shd w:val="clear" w:color="auto" w:fill="auto"/>
            <w:vAlign w:val="center"/>
          </w:tcPr>
          <w:p w:rsidR="006D548A" w:rsidRDefault="00CD5488">
            <w:pPr>
              <w:pStyle w:val="afffffffffff7"/>
              <w:spacing w:beforeLines="0" w:before="0" w:afterLines="0" w:after="0"/>
              <w:jc w:val="center"/>
              <w:rPr>
                <w:rFonts w:ascii="宋体" w:hAnsi="宋体"/>
                <w:sz w:val="18"/>
                <w:szCs w:val="18"/>
              </w:rPr>
            </w:pPr>
            <w:r>
              <w:rPr>
                <w:rFonts w:ascii="宋体" w:hAnsi="宋体"/>
                <w:sz w:val="18"/>
                <w:szCs w:val="18"/>
              </w:rPr>
              <w:t>判别项</w:t>
            </w:r>
          </w:p>
        </w:tc>
        <w:tc>
          <w:tcPr>
            <w:tcW w:w="7186" w:type="dxa"/>
            <w:gridSpan w:val="5"/>
            <w:tcBorders>
              <w:top w:val="single" w:sz="8" w:space="0" w:color="auto"/>
              <w:bottom w:val="single" w:sz="8" w:space="0" w:color="auto"/>
            </w:tcBorders>
            <w:shd w:val="clear" w:color="auto" w:fill="auto"/>
            <w:vAlign w:val="center"/>
          </w:tcPr>
          <w:p w:rsidR="006D548A" w:rsidRDefault="00CD5488">
            <w:pPr>
              <w:pStyle w:val="afffffffffff7"/>
              <w:spacing w:beforeLines="0" w:before="0" w:afterLines="0" w:after="0"/>
              <w:jc w:val="center"/>
              <w:rPr>
                <w:rFonts w:ascii="宋体" w:hAnsi="宋体"/>
                <w:sz w:val="18"/>
                <w:szCs w:val="18"/>
              </w:rPr>
            </w:pPr>
            <w:r>
              <w:rPr>
                <w:rFonts w:ascii="宋体" w:hAnsi="宋体"/>
                <w:sz w:val="18"/>
                <w:szCs w:val="18"/>
              </w:rPr>
              <w:t>判定条件</w:t>
            </w:r>
          </w:p>
        </w:tc>
      </w:tr>
      <w:tr w:rsidR="006D548A">
        <w:trPr>
          <w:trHeight w:val="283"/>
          <w:jc w:val="center"/>
        </w:trPr>
        <w:tc>
          <w:tcPr>
            <w:tcW w:w="2652" w:type="dxa"/>
            <w:tcBorders>
              <w:top w:val="single" w:sz="8" w:space="0" w:color="auto"/>
            </w:tcBorders>
            <w:shd w:val="clear" w:color="auto" w:fill="auto"/>
            <w:vAlign w:val="center"/>
          </w:tcPr>
          <w:p w:rsidR="006D548A" w:rsidRDefault="00CD5488">
            <w:pPr>
              <w:pStyle w:val="afffffffffff7"/>
              <w:spacing w:beforeLines="0" w:before="0" w:afterLines="0" w:after="0"/>
              <w:jc w:val="center"/>
              <w:rPr>
                <w:rFonts w:ascii="宋体" w:hAnsi="宋体"/>
                <w:sz w:val="18"/>
                <w:szCs w:val="18"/>
              </w:rPr>
            </w:pPr>
            <w:r>
              <w:rPr>
                <w:rFonts w:ascii="宋体" w:hAnsi="宋体"/>
                <w:sz w:val="18"/>
                <w:szCs w:val="18"/>
              </w:rPr>
              <w:t>保留时间</w:t>
            </w:r>
          </w:p>
        </w:tc>
        <w:tc>
          <w:tcPr>
            <w:tcW w:w="7186" w:type="dxa"/>
            <w:gridSpan w:val="5"/>
            <w:tcBorders>
              <w:top w:val="single" w:sz="8" w:space="0" w:color="auto"/>
            </w:tcBorders>
            <w:shd w:val="clear" w:color="auto" w:fill="auto"/>
            <w:vAlign w:val="center"/>
          </w:tcPr>
          <w:p w:rsidR="006D548A" w:rsidRDefault="00CD5488">
            <w:pPr>
              <w:pStyle w:val="afffffffffff7"/>
              <w:spacing w:beforeLines="0" w:before="0" w:afterLines="0" w:after="0"/>
              <w:rPr>
                <w:rFonts w:ascii="宋体" w:hAnsi="宋体"/>
                <w:sz w:val="18"/>
                <w:szCs w:val="18"/>
              </w:rPr>
            </w:pPr>
            <w:r>
              <w:rPr>
                <w:rFonts w:ascii="宋体" w:hAnsi="宋体" w:hint="eastAsia"/>
                <w:sz w:val="18"/>
                <w:szCs w:val="18"/>
              </w:rPr>
              <w:t>目标物与参考标准品以相同条件测定所获保留时间的偏差不大于0.1min</w:t>
            </w:r>
          </w:p>
        </w:tc>
      </w:tr>
      <w:tr w:rsidR="006D548A">
        <w:trPr>
          <w:trHeight w:val="283"/>
          <w:jc w:val="center"/>
        </w:trPr>
        <w:tc>
          <w:tcPr>
            <w:tcW w:w="2652" w:type="dxa"/>
            <w:shd w:val="clear" w:color="auto" w:fill="auto"/>
            <w:vAlign w:val="center"/>
          </w:tcPr>
          <w:p w:rsidR="006D548A" w:rsidRDefault="00CD5488">
            <w:pPr>
              <w:pStyle w:val="afffffffffff7"/>
              <w:spacing w:beforeLines="0" w:before="0" w:afterLines="0" w:after="0"/>
              <w:jc w:val="center"/>
              <w:rPr>
                <w:rFonts w:ascii="宋体" w:hAnsi="宋体"/>
                <w:sz w:val="18"/>
                <w:szCs w:val="18"/>
              </w:rPr>
            </w:pPr>
            <w:r>
              <w:rPr>
                <w:rFonts w:ascii="宋体" w:hAnsi="宋体"/>
                <w:sz w:val="18"/>
                <w:szCs w:val="18"/>
              </w:rPr>
              <w:t>质量准确性</w:t>
            </w:r>
          </w:p>
        </w:tc>
        <w:tc>
          <w:tcPr>
            <w:tcW w:w="7186" w:type="dxa"/>
            <w:gridSpan w:val="5"/>
            <w:shd w:val="clear" w:color="auto" w:fill="auto"/>
            <w:vAlign w:val="center"/>
          </w:tcPr>
          <w:p w:rsidR="006D548A" w:rsidRDefault="00CD5488">
            <w:pPr>
              <w:pStyle w:val="afffffffffff7"/>
              <w:spacing w:beforeLines="0" w:before="0" w:afterLines="0" w:after="0"/>
              <w:rPr>
                <w:rFonts w:ascii="宋体" w:hAnsi="宋体"/>
                <w:sz w:val="18"/>
                <w:szCs w:val="18"/>
              </w:rPr>
            </w:pPr>
            <w:r>
              <w:rPr>
                <w:rFonts w:ascii="宋体" w:hAnsi="宋体" w:hint="eastAsia"/>
                <w:sz w:val="18"/>
                <w:szCs w:val="18"/>
              </w:rPr>
              <w:t>一级母离子的 m/z相对偏差≤5</w:t>
            </w:r>
            <w:r>
              <w:rPr>
                <w:rFonts w:ascii="宋体" w:hAnsi="宋体"/>
                <w:sz w:val="18"/>
                <w:szCs w:val="18"/>
                <w:vertAlign w:val="subscript"/>
              </w:rPr>
              <w:t xml:space="preserve"> </w:t>
            </w:r>
            <w:r>
              <w:rPr>
                <w:rFonts w:ascii="宋体" w:hAnsi="宋体"/>
                <w:sz w:val="18"/>
                <w:szCs w:val="18"/>
              </w:rPr>
              <w:t>ppm</w:t>
            </w:r>
            <w:r>
              <w:rPr>
                <w:rFonts w:ascii="宋体" w:hAnsi="宋体" w:hint="eastAsia"/>
                <w:sz w:val="18"/>
                <w:szCs w:val="18"/>
              </w:rPr>
              <w:t>；</w:t>
            </w:r>
          </w:p>
          <w:p w:rsidR="006D548A" w:rsidRDefault="00CD5488">
            <w:pPr>
              <w:pStyle w:val="afffffffffff7"/>
              <w:spacing w:beforeLines="0" w:before="0" w:afterLines="0" w:after="0"/>
              <w:rPr>
                <w:rFonts w:ascii="宋体" w:hAnsi="宋体"/>
                <w:sz w:val="18"/>
                <w:szCs w:val="18"/>
              </w:rPr>
            </w:pPr>
            <w:r>
              <w:rPr>
                <w:rFonts w:ascii="宋体" w:hAnsi="宋体" w:hint="eastAsia"/>
                <w:sz w:val="18"/>
                <w:szCs w:val="18"/>
              </w:rPr>
              <w:t>二级子离子的 m/z相对偏差≤1</w:t>
            </w:r>
            <w:r>
              <w:rPr>
                <w:rFonts w:ascii="宋体" w:hAnsi="宋体"/>
                <w:sz w:val="18"/>
                <w:szCs w:val="18"/>
                <w:vertAlign w:val="subscript"/>
              </w:rPr>
              <w:t xml:space="preserve"> </w:t>
            </w:r>
            <w:r>
              <w:rPr>
                <w:rFonts w:ascii="宋体" w:hAnsi="宋体"/>
                <w:sz w:val="18"/>
                <w:szCs w:val="18"/>
              </w:rPr>
              <w:t>ppm</w:t>
            </w:r>
            <w:r>
              <w:rPr>
                <w:rFonts w:ascii="宋体" w:hAnsi="宋体" w:hint="eastAsia"/>
                <w:sz w:val="18"/>
                <w:szCs w:val="18"/>
              </w:rPr>
              <w:t>；</w:t>
            </w:r>
          </w:p>
          <w:p w:rsidR="006D548A" w:rsidRDefault="00CD5488">
            <w:pPr>
              <w:pStyle w:val="afffffffffff7"/>
              <w:spacing w:beforeLines="0" w:before="0" w:afterLines="0" w:after="0"/>
              <w:rPr>
                <w:rFonts w:ascii="宋体" w:hAnsi="宋体"/>
                <w:sz w:val="18"/>
                <w:szCs w:val="18"/>
              </w:rPr>
            </w:pPr>
            <w:r>
              <w:rPr>
                <w:rFonts w:ascii="宋体" w:hAnsi="宋体" w:hint="eastAsia"/>
                <w:sz w:val="18"/>
                <w:szCs w:val="18"/>
              </w:rPr>
              <w:t xml:space="preserve">当m/z＜200时，其绝对偏差应＜1 </w:t>
            </w:r>
            <w:proofErr w:type="spellStart"/>
            <w:r>
              <w:rPr>
                <w:rFonts w:ascii="宋体" w:hAnsi="宋体" w:hint="eastAsia"/>
                <w:sz w:val="18"/>
                <w:szCs w:val="18"/>
              </w:rPr>
              <w:t>mDa</w:t>
            </w:r>
            <w:proofErr w:type="spellEnd"/>
            <w:r>
              <w:rPr>
                <w:rFonts w:ascii="宋体" w:hAnsi="宋体" w:hint="eastAsia"/>
                <w:sz w:val="18"/>
                <w:szCs w:val="18"/>
              </w:rPr>
              <w:t>。</w:t>
            </w:r>
          </w:p>
        </w:tc>
      </w:tr>
      <w:tr w:rsidR="006D548A">
        <w:trPr>
          <w:trHeight w:val="283"/>
          <w:jc w:val="center"/>
        </w:trPr>
        <w:tc>
          <w:tcPr>
            <w:tcW w:w="2652" w:type="dxa"/>
            <w:shd w:val="clear" w:color="auto" w:fill="auto"/>
            <w:vAlign w:val="center"/>
          </w:tcPr>
          <w:p w:rsidR="006D548A" w:rsidRDefault="00CD5488">
            <w:pPr>
              <w:pStyle w:val="afffffffffff7"/>
              <w:spacing w:beforeLines="0" w:before="0" w:afterLines="0" w:after="0"/>
              <w:jc w:val="center"/>
              <w:rPr>
                <w:rFonts w:ascii="宋体" w:hAnsi="宋体"/>
                <w:sz w:val="18"/>
                <w:szCs w:val="18"/>
              </w:rPr>
            </w:pPr>
            <w:r>
              <w:rPr>
                <w:rFonts w:ascii="宋体" w:hAnsi="宋体"/>
                <w:sz w:val="18"/>
                <w:szCs w:val="18"/>
              </w:rPr>
              <w:t>同位素峰</w:t>
            </w:r>
          </w:p>
        </w:tc>
        <w:tc>
          <w:tcPr>
            <w:tcW w:w="7186" w:type="dxa"/>
            <w:gridSpan w:val="5"/>
            <w:shd w:val="clear" w:color="auto" w:fill="auto"/>
            <w:vAlign w:val="center"/>
          </w:tcPr>
          <w:p w:rsidR="006D548A" w:rsidRDefault="00CD5488">
            <w:pPr>
              <w:pStyle w:val="afffffffffff7"/>
              <w:spacing w:beforeLines="0" w:before="0" w:afterLines="0" w:after="0"/>
              <w:rPr>
                <w:rFonts w:ascii="宋体" w:hAnsi="宋体"/>
                <w:sz w:val="18"/>
                <w:szCs w:val="18"/>
              </w:rPr>
            </w:pPr>
            <w:r>
              <w:rPr>
                <w:rFonts w:ascii="宋体" w:hAnsi="宋体" w:hint="eastAsia"/>
                <w:sz w:val="18"/>
                <w:szCs w:val="18"/>
              </w:rPr>
              <w:t>同位素峰的m/z应符合目标物确认的质量准确性要求</w:t>
            </w:r>
          </w:p>
        </w:tc>
      </w:tr>
      <w:tr w:rsidR="006D548A">
        <w:trPr>
          <w:trHeight w:val="283"/>
          <w:jc w:val="center"/>
        </w:trPr>
        <w:tc>
          <w:tcPr>
            <w:tcW w:w="2652" w:type="dxa"/>
            <w:shd w:val="clear" w:color="auto" w:fill="auto"/>
            <w:vAlign w:val="center"/>
          </w:tcPr>
          <w:p w:rsidR="006D548A" w:rsidRDefault="00CD5488">
            <w:pPr>
              <w:pStyle w:val="afffffffffff7"/>
              <w:spacing w:beforeLines="0" w:before="0" w:afterLines="0" w:after="0"/>
              <w:jc w:val="center"/>
              <w:rPr>
                <w:rFonts w:ascii="宋体" w:hAnsi="宋体"/>
                <w:sz w:val="18"/>
                <w:szCs w:val="18"/>
              </w:rPr>
            </w:pPr>
            <w:r>
              <w:rPr>
                <w:rFonts w:ascii="宋体" w:hAnsi="宋体"/>
                <w:sz w:val="18"/>
                <w:szCs w:val="18"/>
              </w:rPr>
              <w:t>碎片相对离子丰度比</w:t>
            </w:r>
          </w:p>
        </w:tc>
        <w:tc>
          <w:tcPr>
            <w:tcW w:w="7186" w:type="dxa"/>
            <w:gridSpan w:val="5"/>
            <w:shd w:val="clear" w:color="auto" w:fill="auto"/>
            <w:vAlign w:val="center"/>
          </w:tcPr>
          <w:p w:rsidR="006D548A" w:rsidRDefault="00CD5488">
            <w:pPr>
              <w:pStyle w:val="afffffffffff7"/>
              <w:spacing w:beforeLines="0" w:before="0" w:afterLines="0" w:after="0"/>
              <w:rPr>
                <w:rFonts w:ascii="宋体" w:hAnsi="宋体"/>
                <w:sz w:val="18"/>
                <w:szCs w:val="18"/>
              </w:rPr>
            </w:pPr>
            <w:r>
              <w:rPr>
                <w:rFonts w:ascii="宋体" w:hAnsi="宋体" w:hint="eastAsia"/>
                <w:sz w:val="18"/>
                <w:szCs w:val="18"/>
              </w:rPr>
              <w:t>比较二级碎片质谱图，其主要碎片离子有2个或2个以上符合表2中质量准确性要求，且其相对离子丰度比符合最大允许偏差要求</w:t>
            </w:r>
          </w:p>
        </w:tc>
      </w:tr>
      <w:tr w:rsidR="006D548A">
        <w:trPr>
          <w:trHeight w:val="283"/>
          <w:jc w:val="center"/>
        </w:trPr>
        <w:tc>
          <w:tcPr>
            <w:tcW w:w="2652" w:type="dxa"/>
            <w:vMerge w:val="restart"/>
            <w:shd w:val="clear" w:color="auto" w:fill="auto"/>
            <w:vAlign w:val="center"/>
          </w:tcPr>
          <w:p w:rsidR="006D548A" w:rsidRDefault="00CD5488">
            <w:pPr>
              <w:pStyle w:val="afffffffffff7"/>
              <w:spacing w:beforeLines="0" w:before="0" w:afterLines="0" w:after="0"/>
              <w:jc w:val="center"/>
              <w:rPr>
                <w:rFonts w:ascii="宋体" w:hAnsi="宋体"/>
                <w:sz w:val="18"/>
                <w:szCs w:val="18"/>
              </w:rPr>
            </w:pPr>
            <w:r>
              <w:rPr>
                <w:rFonts w:ascii="宋体" w:hAnsi="宋体"/>
                <w:sz w:val="18"/>
                <w:szCs w:val="18"/>
              </w:rPr>
              <w:t>碎片相对离子丰度</w:t>
            </w:r>
            <w:proofErr w:type="gramStart"/>
            <w:r>
              <w:rPr>
                <w:rFonts w:ascii="宋体" w:hAnsi="宋体"/>
                <w:sz w:val="18"/>
                <w:szCs w:val="18"/>
              </w:rPr>
              <w:t>比允许</w:t>
            </w:r>
            <w:proofErr w:type="gramEnd"/>
            <w:r>
              <w:rPr>
                <w:rFonts w:ascii="宋体" w:hAnsi="宋体"/>
                <w:sz w:val="18"/>
                <w:szCs w:val="18"/>
              </w:rPr>
              <w:t>偏差</w:t>
            </w:r>
          </w:p>
        </w:tc>
        <w:tc>
          <w:tcPr>
            <w:tcW w:w="1843" w:type="dxa"/>
            <w:shd w:val="clear" w:color="auto" w:fill="auto"/>
            <w:vAlign w:val="center"/>
          </w:tcPr>
          <w:p w:rsidR="006D548A" w:rsidRDefault="00CD5488">
            <w:pPr>
              <w:pStyle w:val="afffffffffff7"/>
              <w:spacing w:beforeLines="0" w:before="0" w:afterLines="0" w:after="0"/>
              <w:jc w:val="center"/>
              <w:rPr>
                <w:rFonts w:ascii="宋体" w:hAnsi="宋体"/>
                <w:sz w:val="18"/>
                <w:szCs w:val="18"/>
              </w:rPr>
            </w:pPr>
            <w:r>
              <w:rPr>
                <w:rFonts w:ascii="宋体" w:hAnsi="宋体" w:hint="eastAsia"/>
                <w:sz w:val="18"/>
                <w:szCs w:val="18"/>
              </w:rPr>
              <w:t>相对离子丰度/％</w:t>
            </w:r>
          </w:p>
        </w:tc>
        <w:tc>
          <w:tcPr>
            <w:tcW w:w="1276" w:type="dxa"/>
            <w:shd w:val="clear" w:color="auto" w:fill="auto"/>
            <w:vAlign w:val="center"/>
          </w:tcPr>
          <w:p w:rsidR="006D548A" w:rsidRDefault="00CD5488">
            <w:pPr>
              <w:pStyle w:val="afffffffffff7"/>
              <w:spacing w:beforeLines="0" w:before="0" w:afterLines="0" w:after="0"/>
              <w:jc w:val="center"/>
              <w:rPr>
                <w:rFonts w:ascii="宋体" w:hAnsi="宋体"/>
                <w:sz w:val="18"/>
                <w:szCs w:val="18"/>
              </w:rPr>
            </w:pPr>
            <w:r>
              <w:rPr>
                <w:rFonts w:ascii="宋体" w:hAnsi="宋体"/>
                <w:sz w:val="18"/>
                <w:szCs w:val="18"/>
              </w:rPr>
              <w:t>＞50</w:t>
            </w:r>
          </w:p>
        </w:tc>
        <w:tc>
          <w:tcPr>
            <w:tcW w:w="1417" w:type="dxa"/>
            <w:shd w:val="clear" w:color="auto" w:fill="auto"/>
            <w:vAlign w:val="center"/>
          </w:tcPr>
          <w:p w:rsidR="006D548A" w:rsidRDefault="00CD5488">
            <w:pPr>
              <w:pStyle w:val="afffffffffff7"/>
              <w:spacing w:beforeLines="0" w:before="0" w:afterLines="0" w:after="0"/>
              <w:jc w:val="center"/>
              <w:rPr>
                <w:rFonts w:ascii="宋体" w:hAnsi="宋体"/>
                <w:sz w:val="18"/>
                <w:szCs w:val="18"/>
              </w:rPr>
            </w:pPr>
            <w:r>
              <w:rPr>
                <w:rFonts w:ascii="宋体" w:hAnsi="宋体"/>
                <w:sz w:val="18"/>
                <w:szCs w:val="18"/>
              </w:rPr>
              <w:t>＞20</w:t>
            </w:r>
            <w:r>
              <w:rPr>
                <w:rFonts w:ascii="宋体" w:hAnsi="宋体" w:hint="eastAsia"/>
                <w:sz w:val="18"/>
                <w:szCs w:val="18"/>
              </w:rPr>
              <w:t>～</w:t>
            </w:r>
            <w:r>
              <w:rPr>
                <w:rFonts w:ascii="宋体" w:hAnsi="宋体"/>
                <w:sz w:val="18"/>
                <w:szCs w:val="18"/>
              </w:rPr>
              <w:t>50</w:t>
            </w:r>
          </w:p>
        </w:tc>
        <w:tc>
          <w:tcPr>
            <w:tcW w:w="1418" w:type="dxa"/>
            <w:shd w:val="clear" w:color="auto" w:fill="auto"/>
            <w:vAlign w:val="center"/>
          </w:tcPr>
          <w:p w:rsidR="006D548A" w:rsidRDefault="00CD5488">
            <w:pPr>
              <w:pStyle w:val="afffffffffff7"/>
              <w:spacing w:beforeLines="0" w:before="0" w:afterLines="0" w:after="0"/>
              <w:jc w:val="center"/>
              <w:rPr>
                <w:rFonts w:ascii="宋体" w:hAnsi="宋体"/>
                <w:sz w:val="18"/>
                <w:szCs w:val="18"/>
              </w:rPr>
            </w:pPr>
            <w:r>
              <w:rPr>
                <w:rFonts w:ascii="宋体" w:hAnsi="宋体"/>
                <w:sz w:val="18"/>
                <w:szCs w:val="18"/>
              </w:rPr>
              <w:t>＞10</w:t>
            </w:r>
            <w:r>
              <w:rPr>
                <w:rFonts w:ascii="宋体" w:hAnsi="宋体" w:hint="eastAsia"/>
                <w:sz w:val="18"/>
                <w:szCs w:val="18"/>
              </w:rPr>
              <w:t>～</w:t>
            </w:r>
            <w:r>
              <w:rPr>
                <w:rFonts w:ascii="宋体" w:hAnsi="宋体"/>
                <w:sz w:val="18"/>
                <w:szCs w:val="18"/>
              </w:rPr>
              <w:t>20</w:t>
            </w:r>
          </w:p>
        </w:tc>
        <w:tc>
          <w:tcPr>
            <w:tcW w:w="1232" w:type="dxa"/>
            <w:shd w:val="clear" w:color="auto" w:fill="auto"/>
            <w:vAlign w:val="center"/>
          </w:tcPr>
          <w:p w:rsidR="006D548A" w:rsidRDefault="00CD5488">
            <w:pPr>
              <w:pStyle w:val="afffffffffff7"/>
              <w:spacing w:beforeLines="0" w:before="0" w:afterLines="0" w:after="0"/>
              <w:jc w:val="center"/>
              <w:rPr>
                <w:rFonts w:ascii="宋体" w:hAnsi="宋体"/>
                <w:sz w:val="18"/>
                <w:szCs w:val="18"/>
              </w:rPr>
            </w:pPr>
            <w:r>
              <w:rPr>
                <w:rFonts w:ascii="宋体" w:hAnsi="宋体" w:hint="eastAsia"/>
                <w:sz w:val="18"/>
                <w:szCs w:val="18"/>
              </w:rPr>
              <w:t>≤10</w:t>
            </w:r>
          </w:p>
        </w:tc>
      </w:tr>
      <w:tr w:rsidR="006D548A">
        <w:trPr>
          <w:trHeight w:val="283"/>
          <w:jc w:val="center"/>
        </w:trPr>
        <w:tc>
          <w:tcPr>
            <w:tcW w:w="2652" w:type="dxa"/>
            <w:vMerge/>
            <w:shd w:val="clear" w:color="auto" w:fill="auto"/>
            <w:vAlign w:val="center"/>
          </w:tcPr>
          <w:p w:rsidR="006D548A" w:rsidRDefault="006D548A">
            <w:pPr>
              <w:pStyle w:val="afffffffffff7"/>
              <w:spacing w:beforeLines="0" w:before="0" w:afterLines="0" w:after="0"/>
              <w:rPr>
                <w:rFonts w:ascii="宋体" w:hAnsi="宋体"/>
                <w:sz w:val="18"/>
                <w:szCs w:val="18"/>
              </w:rPr>
            </w:pPr>
          </w:p>
        </w:tc>
        <w:tc>
          <w:tcPr>
            <w:tcW w:w="1843" w:type="dxa"/>
            <w:shd w:val="clear" w:color="auto" w:fill="auto"/>
            <w:vAlign w:val="center"/>
          </w:tcPr>
          <w:p w:rsidR="006D548A" w:rsidRDefault="00CD5488">
            <w:pPr>
              <w:pStyle w:val="afffffffffff7"/>
              <w:spacing w:beforeLines="0" w:before="0" w:afterLines="0" w:after="0"/>
              <w:jc w:val="center"/>
              <w:rPr>
                <w:rFonts w:ascii="宋体" w:hAnsi="宋体"/>
                <w:sz w:val="18"/>
                <w:szCs w:val="18"/>
              </w:rPr>
            </w:pPr>
            <w:r>
              <w:rPr>
                <w:rFonts w:ascii="宋体" w:hAnsi="宋体" w:hint="eastAsia"/>
                <w:sz w:val="18"/>
                <w:szCs w:val="18"/>
              </w:rPr>
              <w:t>最大允许偏差/％</w:t>
            </w:r>
          </w:p>
        </w:tc>
        <w:tc>
          <w:tcPr>
            <w:tcW w:w="1276" w:type="dxa"/>
            <w:shd w:val="clear" w:color="auto" w:fill="auto"/>
            <w:vAlign w:val="center"/>
          </w:tcPr>
          <w:p w:rsidR="006D548A" w:rsidRDefault="00CD5488">
            <w:pPr>
              <w:pStyle w:val="afffffffffff7"/>
              <w:spacing w:beforeLines="0" w:before="0" w:afterLines="0" w:after="0"/>
              <w:jc w:val="center"/>
              <w:rPr>
                <w:rFonts w:ascii="宋体" w:hAnsi="宋体"/>
                <w:sz w:val="18"/>
                <w:szCs w:val="18"/>
              </w:rPr>
            </w:pPr>
            <w:r>
              <w:rPr>
                <w:rFonts w:ascii="宋体" w:hAnsi="宋体" w:hint="eastAsia"/>
                <w:sz w:val="18"/>
                <w:szCs w:val="18"/>
              </w:rPr>
              <w:t>±20</w:t>
            </w:r>
          </w:p>
        </w:tc>
        <w:tc>
          <w:tcPr>
            <w:tcW w:w="1417" w:type="dxa"/>
            <w:shd w:val="clear" w:color="auto" w:fill="auto"/>
            <w:vAlign w:val="center"/>
          </w:tcPr>
          <w:p w:rsidR="006D548A" w:rsidRDefault="00CD5488">
            <w:pPr>
              <w:pStyle w:val="afffffffffff7"/>
              <w:spacing w:beforeLines="0" w:before="0" w:afterLines="0" w:after="0"/>
              <w:jc w:val="center"/>
              <w:rPr>
                <w:rFonts w:ascii="宋体" w:hAnsi="宋体"/>
                <w:sz w:val="18"/>
                <w:szCs w:val="18"/>
              </w:rPr>
            </w:pPr>
            <w:r>
              <w:rPr>
                <w:rFonts w:ascii="宋体" w:hAnsi="宋体" w:hint="eastAsia"/>
                <w:sz w:val="18"/>
                <w:szCs w:val="18"/>
              </w:rPr>
              <w:t>±25</w:t>
            </w:r>
          </w:p>
        </w:tc>
        <w:tc>
          <w:tcPr>
            <w:tcW w:w="1418" w:type="dxa"/>
            <w:shd w:val="clear" w:color="auto" w:fill="auto"/>
            <w:vAlign w:val="center"/>
          </w:tcPr>
          <w:p w:rsidR="006D548A" w:rsidRDefault="00CD5488">
            <w:pPr>
              <w:pStyle w:val="afffffffffff7"/>
              <w:tabs>
                <w:tab w:val="center" w:pos="609"/>
              </w:tabs>
              <w:spacing w:beforeLines="0" w:before="0" w:afterLines="0" w:after="0"/>
              <w:jc w:val="center"/>
              <w:rPr>
                <w:rFonts w:ascii="宋体" w:hAnsi="宋体"/>
                <w:sz w:val="18"/>
                <w:szCs w:val="18"/>
              </w:rPr>
            </w:pPr>
            <w:r>
              <w:rPr>
                <w:rFonts w:ascii="宋体" w:hAnsi="宋体" w:hint="eastAsia"/>
                <w:sz w:val="18"/>
                <w:szCs w:val="18"/>
              </w:rPr>
              <w:t>±30</w:t>
            </w:r>
          </w:p>
        </w:tc>
        <w:tc>
          <w:tcPr>
            <w:tcW w:w="1232" w:type="dxa"/>
            <w:shd w:val="clear" w:color="auto" w:fill="auto"/>
            <w:vAlign w:val="center"/>
          </w:tcPr>
          <w:p w:rsidR="006D548A" w:rsidRDefault="00CD5488">
            <w:pPr>
              <w:pStyle w:val="afffffffffff7"/>
              <w:spacing w:beforeLines="0" w:before="0" w:afterLines="0" w:after="0"/>
              <w:jc w:val="center"/>
              <w:rPr>
                <w:rFonts w:ascii="宋体" w:hAnsi="宋体"/>
                <w:sz w:val="18"/>
                <w:szCs w:val="18"/>
              </w:rPr>
            </w:pPr>
            <w:r>
              <w:rPr>
                <w:rFonts w:ascii="宋体" w:hAnsi="宋体" w:hint="eastAsia"/>
                <w:sz w:val="18"/>
                <w:szCs w:val="18"/>
              </w:rPr>
              <w:t>±50</w:t>
            </w:r>
          </w:p>
        </w:tc>
      </w:tr>
    </w:tbl>
    <w:p w:rsidR="006D548A" w:rsidRDefault="00CD5488">
      <w:pPr>
        <w:pStyle w:val="affd"/>
        <w:spacing w:before="120" w:after="120"/>
      </w:pPr>
      <w:bookmarkStart w:id="220" w:name="_Toc220515430"/>
      <w:bookmarkStart w:id="221" w:name="_Toc220515266"/>
      <w:bookmarkStart w:id="222" w:name="_Toc221034627"/>
      <w:r>
        <w:rPr>
          <w:rFonts w:hint="eastAsia"/>
        </w:rPr>
        <w:t>试样测定</w:t>
      </w:r>
      <w:bookmarkEnd w:id="220"/>
      <w:bookmarkEnd w:id="221"/>
      <w:bookmarkEnd w:id="222"/>
    </w:p>
    <w:p w:rsidR="006D548A" w:rsidRDefault="00CD5488">
      <w:pPr>
        <w:pStyle w:val="afffff1"/>
      </w:pPr>
      <w:r>
        <w:rPr>
          <w:rFonts w:hint="eastAsia"/>
        </w:rPr>
        <w:t>按仪器参考条件（8.1）测定。</w:t>
      </w:r>
    </w:p>
    <w:p w:rsidR="006D548A" w:rsidRDefault="00CD5488">
      <w:pPr>
        <w:pStyle w:val="affd"/>
        <w:spacing w:before="120" w:after="120"/>
      </w:pPr>
      <w:bookmarkStart w:id="223" w:name="_Toc220515267"/>
      <w:bookmarkStart w:id="224" w:name="_Toc221034628"/>
      <w:bookmarkStart w:id="225" w:name="_Toc220515431"/>
      <w:r>
        <w:rPr>
          <w:rFonts w:hint="eastAsia"/>
        </w:rPr>
        <w:t>标准工作曲线绘制</w:t>
      </w:r>
      <w:bookmarkEnd w:id="223"/>
      <w:bookmarkEnd w:id="224"/>
      <w:bookmarkEnd w:id="225"/>
    </w:p>
    <w:p w:rsidR="006D548A" w:rsidRDefault="00CD5488">
      <w:pPr>
        <w:pStyle w:val="affffffffe"/>
      </w:pPr>
      <w:r>
        <w:rPr>
          <w:rFonts w:hint="eastAsia"/>
        </w:rPr>
        <w:t>将标准系列工作液（5.4.3）从低浓度到高依次注入液相色谱-高分辨质谱联用仪进行测定。</w:t>
      </w:r>
    </w:p>
    <w:p w:rsidR="006D548A" w:rsidRDefault="00CD5488">
      <w:pPr>
        <w:pStyle w:val="affffffffe"/>
      </w:pPr>
      <w:r>
        <w:rPr>
          <w:rFonts w:hint="eastAsia"/>
        </w:rPr>
        <w:t>以目标化合物的浓度为横坐标(x轴)，目标化合物的定量离子峰面积为纵坐标(y轴)，对各个数值点进行线性拟合，标准工作曲线按式(1)计算：</w:t>
      </w:r>
    </w:p>
    <w:p w:rsidR="006D548A" w:rsidRDefault="00CD5488">
      <w:pPr>
        <w:pStyle w:val="affffffd"/>
      </w:pPr>
      <w:r>
        <w:tab/>
      </w:r>
      <m:oMath>
        <m:r>
          <w:rPr>
            <w:rFonts w:ascii="Cambria Math" w:hAnsi="Cambria Math"/>
          </w:rPr>
          <m:t>Y</m:t>
        </m:r>
        <m:r>
          <m:rPr>
            <m:sty m:val="p"/>
          </m:rPr>
          <w:rPr>
            <w:rFonts w:ascii="Cambria Math" w:hAnsi="Cambria Math"/>
          </w:rPr>
          <m:t>=</m:t>
        </m:r>
        <m:r>
          <w:rPr>
            <w:rFonts w:ascii="Cambria Math" w:hAnsi="Cambria Math"/>
          </w:rPr>
          <m:t>a</m:t>
        </m:r>
        <m:r>
          <m:rPr>
            <m:sty m:val="p"/>
          </m:rPr>
          <w:rPr>
            <w:rFonts w:ascii="Cambria Math" w:hAnsi="Cambria Math"/>
          </w:rPr>
          <m:t>x+b</m:t>
        </m:r>
      </m:oMath>
      <w:r>
        <w:rPr>
          <w:rFonts w:ascii="微软雅黑" w:eastAsia="微软雅黑" w:hAnsi="微软雅黑"/>
        </w:rPr>
        <w:tab/>
      </w:r>
      <w:r>
        <w:t>(</w:t>
      </w:r>
      <w:r>
        <w:fldChar w:fldCharType="begin"/>
      </w:r>
      <w:r>
        <w:instrText xml:space="preserve"> AUTONUM </w:instrText>
      </w:r>
      <w:r>
        <w:fldChar w:fldCharType="end"/>
      </w:r>
      <w:r>
        <w:t>)</w:t>
      </w:r>
    </w:p>
    <w:p w:rsidR="006D548A" w:rsidRDefault="00CD5488">
      <w:pPr>
        <w:pStyle w:val="afffff0"/>
        <w:ind w:firstLine="420"/>
      </w:pPr>
      <w:r>
        <w:rPr>
          <w:rFonts w:hint="eastAsia"/>
        </w:rPr>
        <w:t>式中：</w:t>
      </w:r>
    </w:p>
    <w:p w:rsidR="006D548A" w:rsidRDefault="00CD5488">
      <w:pPr>
        <w:pStyle w:val="afffff1"/>
      </w:pPr>
      <w:r>
        <w:rPr>
          <w:rFonts w:hint="eastAsia"/>
          <w:i/>
        </w:rPr>
        <w:t>Y</w:t>
      </w:r>
      <w:r>
        <w:rPr>
          <w:rFonts w:hint="eastAsia"/>
        </w:rPr>
        <w:t xml:space="preserve"> ——目标化合物峰面积；</w:t>
      </w:r>
    </w:p>
    <w:p w:rsidR="006D548A" w:rsidRDefault="00CD5488">
      <w:pPr>
        <w:pStyle w:val="afffff1"/>
      </w:pPr>
      <w:r w:rsidRPr="00F36241">
        <w:rPr>
          <w:rFonts w:hint="eastAsia"/>
          <w:i/>
        </w:rPr>
        <w:lastRenderedPageBreak/>
        <w:t>a</w:t>
      </w:r>
      <w:r>
        <w:rPr>
          <w:rFonts w:hint="eastAsia"/>
        </w:rPr>
        <w:t xml:space="preserve"> ——回归曲线的斜率；</w:t>
      </w:r>
    </w:p>
    <w:p w:rsidR="006D548A" w:rsidRDefault="00CD5488">
      <w:pPr>
        <w:pStyle w:val="afffff1"/>
      </w:pPr>
      <w:r>
        <w:rPr>
          <w:rFonts w:hint="eastAsia"/>
        </w:rPr>
        <w:t>x ——目标化合物的浓度；</w:t>
      </w:r>
    </w:p>
    <w:p w:rsidR="006D548A" w:rsidRDefault="00CD5488">
      <w:pPr>
        <w:pStyle w:val="afffff1"/>
      </w:pPr>
      <w:r>
        <w:rPr>
          <w:rFonts w:hint="eastAsia"/>
        </w:rPr>
        <w:t>b ——回归曲线的截距。</w:t>
      </w:r>
    </w:p>
    <w:p w:rsidR="006D548A" w:rsidRDefault="00CD5488">
      <w:pPr>
        <w:pStyle w:val="affd"/>
        <w:spacing w:before="120" w:after="120"/>
      </w:pPr>
      <w:bookmarkStart w:id="226" w:name="_Toc220515432"/>
      <w:bookmarkStart w:id="227" w:name="_Toc221034629"/>
      <w:bookmarkStart w:id="228" w:name="_Toc220515268"/>
      <w:r>
        <w:rPr>
          <w:rFonts w:hint="eastAsia"/>
        </w:rPr>
        <w:t>定量测定</w:t>
      </w:r>
      <w:bookmarkEnd w:id="226"/>
      <w:bookmarkEnd w:id="227"/>
      <w:bookmarkEnd w:id="228"/>
    </w:p>
    <w:p w:rsidR="006D548A" w:rsidRDefault="00CD5488">
      <w:pPr>
        <w:pStyle w:val="afffff1"/>
      </w:pPr>
      <w:r>
        <w:rPr>
          <w:rFonts w:hint="eastAsia"/>
        </w:rPr>
        <w:t>本标准采用基质匹配标准工作溶液，外标法定量测定。样品溶液中目标化合物响应值应在基质匹配标准工作溶液线性范围内。若被测组分含量超出标准曲线的测定范围，应根据测定浓度进行适当倍数稀释，同时用同等稀释倍数的空白基质配制标准曲线溶液后测定。</w:t>
      </w:r>
    </w:p>
    <w:p w:rsidR="006D548A" w:rsidRDefault="00CD5488">
      <w:pPr>
        <w:pStyle w:val="affd"/>
        <w:spacing w:before="120" w:after="120"/>
      </w:pPr>
      <w:bookmarkStart w:id="229" w:name="_Toc221034630"/>
      <w:bookmarkStart w:id="230" w:name="_Toc220515269"/>
      <w:bookmarkStart w:id="231" w:name="_Toc220515433"/>
      <w:r>
        <w:rPr>
          <w:rFonts w:hint="eastAsia"/>
        </w:rPr>
        <w:t>空白试验</w:t>
      </w:r>
      <w:bookmarkEnd w:id="229"/>
      <w:bookmarkEnd w:id="230"/>
      <w:bookmarkEnd w:id="231"/>
    </w:p>
    <w:p w:rsidR="006D548A" w:rsidRDefault="00CD5488">
      <w:pPr>
        <w:pStyle w:val="afffff1"/>
      </w:pPr>
      <w:r>
        <w:rPr>
          <w:rFonts w:hint="eastAsia"/>
        </w:rPr>
        <w:t>除不称取试样外，均按试样分析步骤进行。空白试样应无干扰。</w:t>
      </w:r>
    </w:p>
    <w:p w:rsidR="006D548A" w:rsidRDefault="00CD5488">
      <w:pPr>
        <w:pStyle w:val="affd"/>
        <w:spacing w:before="120" w:after="120"/>
      </w:pPr>
      <w:bookmarkStart w:id="232" w:name="_Toc221034631"/>
      <w:bookmarkStart w:id="233" w:name="_Toc220515434"/>
      <w:bookmarkStart w:id="234" w:name="_Toc220515270"/>
      <w:r>
        <w:rPr>
          <w:rFonts w:hint="eastAsia"/>
        </w:rPr>
        <w:t>结果计算</w:t>
      </w:r>
      <w:bookmarkEnd w:id="232"/>
      <w:bookmarkEnd w:id="233"/>
      <w:bookmarkEnd w:id="234"/>
    </w:p>
    <w:p w:rsidR="006D548A" w:rsidRDefault="00CD5488">
      <w:pPr>
        <w:pStyle w:val="afffff1"/>
      </w:pPr>
      <w:r>
        <w:rPr>
          <w:rFonts w:hint="eastAsia"/>
        </w:rPr>
        <w:t>样品中各真菌毒素的含量按式(2)计算：</w:t>
      </w:r>
    </w:p>
    <w:p w:rsidR="006D548A" w:rsidRDefault="00CD5488">
      <w:pPr>
        <w:pStyle w:val="affffffd"/>
      </w:pPr>
      <w:r>
        <w:tab/>
      </w:r>
      <m:oMath>
        <m:r>
          <w:rPr>
            <w:rFonts w:ascii="Cambria Math" w:hAnsi="Cambria Math"/>
          </w:rPr>
          <m:t>X</m:t>
        </m:r>
        <m:r>
          <m:rPr>
            <m:sty m:val="p"/>
          </m:rPr>
          <w:rPr>
            <w:rFonts w:ascii="Cambria Math" w:hAnsi="Cambria Math"/>
          </w:rPr>
          <m:t>=</m:t>
        </m:r>
        <m:f>
          <m:fPr>
            <m:ctrlPr>
              <w:rPr>
                <w:rFonts w:ascii="Cambria Math" w:hAnsi="Cambria Math"/>
              </w:rPr>
            </m:ctrlPr>
          </m:fPr>
          <m:num>
            <m:r>
              <w:rPr>
                <w:rFonts w:ascii="Cambria Math" w:hAnsi="Cambria Math"/>
              </w:rPr>
              <m:t>C×V</m:t>
            </m:r>
          </m:num>
          <m:den>
            <m:r>
              <w:rPr>
                <w:rFonts w:ascii="Cambria Math" w:hAnsi="Cambria Math"/>
              </w:rPr>
              <m:t>m</m:t>
            </m:r>
          </m:den>
        </m:f>
      </m:oMath>
      <w:r>
        <w:rPr>
          <w:rFonts w:ascii="微软雅黑" w:eastAsia="微软雅黑" w:hAnsi="微软雅黑"/>
        </w:rPr>
        <w:tab/>
      </w:r>
      <w:r>
        <w:t>(</w:t>
      </w:r>
      <w:r>
        <w:fldChar w:fldCharType="begin"/>
      </w:r>
      <w:r>
        <w:instrText xml:space="preserve"> AUTONUM </w:instrText>
      </w:r>
      <w:r>
        <w:fldChar w:fldCharType="end"/>
      </w:r>
      <w:r>
        <w:t>)</w:t>
      </w:r>
    </w:p>
    <w:p w:rsidR="006D548A" w:rsidRDefault="00CD5488">
      <w:pPr>
        <w:pStyle w:val="afffff0"/>
        <w:ind w:firstLine="420"/>
      </w:pPr>
      <w:r>
        <w:rPr>
          <w:rFonts w:hint="eastAsia"/>
        </w:rPr>
        <w:t>式中：</w:t>
      </w:r>
    </w:p>
    <w:p w:rsidR="006D548A" w:rsidRDefault="00CD5488">
      <w:pPr>
        <w:pStyle w:val="afffff1"/>
      </w:pPr>
      <w:r w:rsidRPr="00F36241">
        <w:rPr>
          <w:rFonts w:hint="eastAsia"/>
          <w:i/>
        </w:rPr>
        <w:t>X</w:t>
      </w:r>
      <w:r>
        <w:rPr>
          <w:rFonts w:hint="eastAsia"/>
        </w:rPr>
        <w:t xml:space="preserve"> ——样品中待测真菌毒素的含量，单位为</w:t>
      </w:r>
      <w:proofErr w:type="gramStart"/>
      <w:r>
        <w:rPr>
          <w:rFonts w:hint="eastAsia"/>
        </w:rPr>
        <w:t>微克每</w:t>
      </w:r>
      <w:proofErr w:type="gramEnd"/>
      <w:r>
        <w:rPr>
          <w:rFonts w:hint="eastAsia"/>
        </w:rPr>
        <w:t>千克（</w:t>
      </w:r>
      <w:r>
        <w:rPr>
          <w:rFonts w:hint="eastAsia"/>
        </w:rPr>
        <w:t>µ</w:t>
      </w:r>
      <w:r>
        <w:rPr>
          <w:rFonts w:hint="eastAsia"/>
        </w:rPr>
        <w:t>g/kg）；</w:t>
      </w:r>
    </w:p>
    <w:p w:rsidR="006D548A" w:rsidRDefault="00CD5488">
      <w:pPr>
        <w:pStyle w:val="afffff1"/>
      </w:pPr>
      <w:r w:rsidRPr="00F36241">
        <w:rPr>
          <w:rFonts w:hint="eastAsia"/>
          <w:i/>
        </w:rPr>
        <w:t>C</w:t>
      </w:r>
      <w:r>
        <w:rPr>
          <w:rFonts w:hint="eastAsia"/>
        </w:rPr>
        <w:t xml:space="preserve"> ——最终上机检测样品溶液中待测真菌毒素的质量浓度，单位为微克每升（</w:t>
      </w:r>
      <w:r>
        <w:rPr>
          <w:rFonts w:hAnsi="宋体" w:hint="eastAsia"/>
        </w:rPr>
        <w:t>µg/L</w:t>
      </w:r>
      <w:r>
        <w:rPr>
          <w:rFonts w:hint="eastAsia"/>
        </w:rPr>
        <w:t>）；</w:t>
      </w:r>
    </w:p>
    <w:p w:rsidR="006D548A" w:rsidRDefault="00CD5488">
      <w:pPr>
        <w:pStyle w:val="afffff1"/>
      </w:pPr>
      <w:r w:rsidRPr="00F36241">
        <w:rPr>
          <w:rFonts w:hint="eastAsia"/>
          <w:i/>
        </w:rPr>
        <w:t>V</w:t>
      </w:r>
      <w:r>
        <w:rPr>
          <w:rFonts w:hint="eastAsia"/>
        </w:rPr>
        <w:t xml:space="preserve"> ——加入提取液的体积，10毫升（mL）；</w:t>
      </w:r>
    </w:p>
    <w:p w:rsidR="006D548A" w:rsidRDefault="00CD5488">
      <w:pPr>
        <w:pStyle w:val="afffff1"/>
      </w:pPr>
      <w:r w:rsidRPr="00F36241">
        <w:rPr>
          <w:rFonts w:hint="eastAsia"/>
          <w:i/>
        </w:rPr>
        <w:t>m</w:t>
      </w:r>
      <w:r>
        <w:rPr>
          <w:rFonts w:hint="eastAsia"/>
        </w:rPr>
        <w:t xml:space="preserve"> ——试样的质量，单位为克（g）。</w:t>
      </w:r>
    </w:p>
    <w:p w:rsidR="006D548A" w:rsidRDefault="00CD5488">
      <w:pPr>
        <w:pStyle w:val="afff2"/>
      </w:pPr>
      <w:r>
        <w:rPr>
          <w:rFonts w:hint="eastAsia"/>
        </w:rPr>
        <w:t>计算结果以重复性条件下获得的两次独立测定结果的算术平均值表示，保留至小数点后1位。</w:t>
      </w:r>
    </w:p>
    <w:p w:rsidR="006D548A" w:rsidRDefault="00CD5488">
      <w:pPr>
        <w:pStyle w:val="affc"/>
        <w:spacing w:before="240" w:after="240"/>
      </w:pPr>
      <w:bookmarkStart w:id="235" w:name="_Toc221034632"/>
      <w:r>
        <w:rPr>
          <w:rFonts w:hint="eastAsia"/>
        </w:rPr>
        <w:t>精密度</w:t>
      </w:r>
      <w:bookmarkEnd w:id="235"/>
    </w:p>
    <w:p w:rsidR="006D548A" w:rsidRDefault="00CD5488">
      <w:pPr>
        <w:pStyle w:val="afffff1"/>
      </w:pPr>
      <w:r>
        <w:rPr>
          <w:rFonts w:hint="eastAsia"/>
        </w:rPr>
        <w:t>在重复性条件下获得的两次独立测定结果的绝对差值不允许超过算术平均值的20％。</w:t>
      </w:r>
    </w:p>
    <w:p w:rsidR="006D548A" w:rsidRDefault="00CD5488">
      <w:pPr>
        <w:pStyle w:val="affc"/>
        <w:spacing w:before="240" w:after="240"/>
      </w:pPr>
      <w:bookmarkStart w:id="236" w:name="_Toc221034633"/>
      <w:bookmarkStart w:id="237" w:name="_Toc193440464"/>
      <w:bookmarkStart w:id="238" w:name="_Toc220515436"/>
      <w:bookmarkStart w:id="239" w:name="_Toc220515272"/>
      <w:bookmarkStart w:id="240" w:name="_Toc193265644"/>
      <w:bookmarkStart w:id="241" w:name="_Toc193093029"/>
      <w:r>
        <w:rPr>
          <w:rFonts w:hint="eastAsia"/>
        </w:rPr>
        <w:t>试验报告</w:t>
      </w:r>
      <w:bookmarkEnd w:id="236"/>
      <w:bookmarkEnd w:id="237"/>
      <w:bookmarkEnd w:id="238"/>
      <w:bookmarkEnd w:id="239"/>
      <w:bookmarkEnd w:id="240"/>
      <w:bookmarkEnd w:id="241"/>
    </w:p>
    <w:p w:rsidR="006D548A" w:rsidRDefault="00CD5488">
      <w:pPr>
        <w:pStyle w:val="afffff1"/>
      </w:pPr>
      <w:r>
        <w:rPr>
          <w:rFonts w:hint="eastAsia"/>
        </w:rPr>
        <w:t>试验报告的内容包括但不限于：</w:t>
      </w:r>
    </w:p>
    <w:p w:rsidR="006D548A" w:rsidRDefault="00CD5488">
      <w:pPr>
        <w:pStyle w:val="af2"/>
      </w:pPr>
      <w:r>
        <w:rPr>
          <w:rFonts w:hint="eastAsia"/>
        </w:rPr>
        <w:t>试验对象；</w:t>
      </w:r>
    </w:p>
    <w:p w:rsidR="006D548A" w:rsidRDefault="00CD5488">
      <w:pPr>
        <w:pStyle w:val="af2"/>
      </w:pPr>
      <w:r>
        <w:rPr>
          <w:rFonts w:hint="eastAsia"/>
        </w:rPr>
        <w:t>所使用的标准(包括发布或出版年号)；</w:t>
      </w:r>
    </w:p>
    <w:p w:rsidR="006D548A" w:rsidRDefault="00CD5488">
      <w:pPr>
        <w:pStyle w:val="af2"/>
      </w:pPr>
      <w:r>
        <w:rPr>
          <w:rFonts w:hint="eastAsia"/>
        </w:rPr>
        <w:t>所使用的方法(如果标准中包括几个方法)；</w:t>
      </w:r>
    </w:p>
    <w:p w:rsidR="006D548A" w:rsidRDefault="00CD5488">
      <w:pPr>
        <w:pStyle w:val="af2"/>
      </w:pPr>
      <w:r>
        <w:rPr>
          <w:rFonts w:hint="eastAsia"/>
        </w:rPr>
        <w:t>结果；</w:t>
      </w:r>
    </w:p>
    <w:p w:rsidR="006D548A" w:rsidRDefault="00CD5488">
      <w:pPr>
        <w:pStyle w:val="af2"/>
      </w:pPr>
      <w:r>
        <w:rPr>
          <w:rFonts w:hint="eastAsia"/>
        </w:rPr>
        <w:t>观察到的异常现象；</w:t>
      </w:r>
    </w:p>
    <w:p w:rsidR="006D548A" w:rsidRDefault="00CD5488">
      <w:pPr>
        <w:pStyle w:val="af2"/>
      </w:pPr>
      <w:r>
        <w:rPr>
          <w:rFonts w:hint="eastAsia"/>
        </w:rPr>
        <w:t>试验日期。</w:t>
      </w:r>
    </w:p>
    <w:p w:rsidR="006D548A" w:rsidRDefault="006D548A">
      <w:pPr>
        <w:pStyle w:val="afffff1"/>
        <w:ind w:firstLineChars="0" w:firstLine="0"/>
      </w:pPr>
    </w:p>
    <w:p w:rsidR="006D548A" w:rsidRDefault="006D548A">
      <w:pPr>
        <w:pStyle w:val="afffff1"/>
        <w:ind w:firstLineChars="0" w:firstLine="0"/>
        <w:sectPr w:rsidR="006D548A">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p>
    <w:p w:rsidR="006D548A" w:rsidRDefault="006D548A">
      <w:pPr>
        <w:pStyle w:val="af8"/>
      </w:pPr>
      <w:bookmarkStart w:id="242" w:name="BookMark5"/>
      <w:bookmarkEnd w:id="40"/>
    </w:p>
    <w:p w:rsidR="006D548A" w:rsidRDefault="006D548A">
      <w:pPr>
        <w:pStyle w:val="afe"/>
      </w:pPr>
    </w:p>
    <w:p w:rsidR="006D548A" w:rsidRDefault="00CD5488">
      <w:pPr>
        <w:pStyle w:val="aff3"/>
        <w:spacing w:after="120"/>
      </w:pPr>
      <w:r>
        <w:br/>
      </w:r>
      <w:bookmarkStart w:id="243" w:name="_Toc221034634"/>
      <w:bookmarkStart w:id="244" w:name="_Toc220515437"/>
      <w:bookmarkStart w:id="245" w:name="_Toc220515273"/>
      <w:r>
        <w:rPr>
          <w:rFonts w:hint="eastAsia"/>
        </w:rPr>
        <w:t>（资料性）</w:t>
      </w:r>
      <w:r>
        <w:br/>
      </w:r>
      <w:r>
        <w:rPr>
          <w:rFonts w:hint="eastAsia"/>
        </w:rPr>
        <w:t>56种真菌毒素中英文名称对照索引及方法定量限</w:t>
      </w:r>
      <w:bookmarkEnd w:id="243"/>
      <w:bookmarkEnd w:id="244"/>
      <w:bookmarkEnd w:id="245"/>
    </w:p>
    <w:p w:rsidR="006D548A" w:rsidRDefault="00CD5488">
      <w:pPr>
        <w:pStyle w:val="afffff1"/>
      </w:pPr>
      <w:r>
        <w:rPr>
          <w:rFonts w:hint="eastAsia"/>
        </w:rPr>
        <w:t>56种真菌毒素中英文名称对照索引及方法定量限见表A.1。</w:t>
      </w:r>
    </w:p>
    <w:p w:rsidR="006D548A" w:rsidRDefault="00CD5488">
      <w:pPr>
        <w:pStyle w:val="aff"/>
        <w:spacing w:before="120" w:after="120"/>
      </w:pPr>
      <w:r>
        <w:rPr>
          <w:rFonts w:hint="eastAsia"/>
        </w:rPr>
        <w:t>56种真菌毒素中英文名称对照索引及方法定量限</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2835"/>
        <w:gridCol w:w="2102"/>
        <w:gridCol w:w="1296"/>
        <w:gridCol w:w="1564"/>
        <w:gridCol w:w="1240"/>
      </w:tblGrid>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cs="宋体"/>
                <w:bCs/>
                <w:kern w:val="0"/>
                <w:sz w:val="18"/>
                <w:szCs w:val="18"/>
              </w:rPr>
            </w:pPr>
            <w:r>
              <w:rPr>
                <w:rFonts w:ascii="宋体" w:hAnsi="宋体" w:cs="宋体" w:hint="eastAsia"/>
                <w:bCs/>
                <w:kern w:val="0"/>
                <w:sz w:val="18"/>
                <w:szCs w:val="18"/>
              </w:rPr>
              <w:t>序号</w:t>
            </w:r>
          </w:p>
        </w:tc>
        <w:tc>
          <w:tcPr>
            <w:tcW w:w="1481" w:type="pct"/>
            <w:shd w:val="clear" w:color="000000" w:fill="FFFFFF"/>
            <w:noWrap/>
            <w:vAlign w:val="center"/>
          </w:tcPr>
          <w:p w:rsidR="006D548A" w:rsidRDefault="00CD5488">
            <w:pPr>
              <w:widowControl/>
              <w:spacing w:line="240" w:lineRule="auto"/>
              <w:jc w:val="center"/>
              <w:rPr>
                <w:rFonts w:ascii="宋体" w:hAnsi="宋体"/>
                <w:bCs/>
                <w:kern w:val="0"/>
                <w:sz w:val="18"/>
                <w:szCs w:val="18"/>
              </w:rPr>
            </w:pPr>
            <w:r>
              <w:rPr>
                <w:rFonts w:ascii="宋体" w:hAnsi="宋体" w:hint="eastAsia"/>
                <w:bCs/>
                <w:kern w:val="0"/>
                <w:sz w:val="18"/>
                <w:szCs w:val="18"/>
              </w:rPr>
              <w:t>英文名称</w:t>
            </w:r>
          </w:p>
        </w:tc>
        <w:tc>
          <w:tcPr>
            <w:tcW w:w="1098" w:type="pct"/>
            <w:vAlign w:val="center"/>
          </w:tcPr>
          <w:p w:rsidR="006D548A" w:rsidRDefault="00CD5488">
            <w:pPr>
              <w:widowControl/>
              <w:spacing w:line="240" w:lineRule="auto"/>
              <w:jc w:val="center"/>
              <w:rPr>
                <w:rFonts w:ascii="宋体" w:hAnsi="宋体"/>
                <w:bCs/>
                <w:kern w:val="0"/>
                <w:sz w:val="18"/>
                <w:szCs w:val="18"/>
              </w:rPr>
            </w:pPr>
            <w:r>
              <w:rPr>
                <w:rFonts w:ascii="宋体" w:hAnsi="宋体" w:hint="eastAsia"/>
                <w:bCs/>
                <w:kern w:val="0"/>
                <w:sz w:val="18"/>
                <w:szCs w:val="18"/>
              </w:rPr>
              <w:t>中文名称</w:t>
            </w:r>
          </w:p>
        </w:tc>
        <w:tc>
          <w:tcPr>
            <w:tcW w:w="677" w:type="pct"/>
            <w:vAlign w:val="center"/>
          </w:tcPr>
          <w:p w:rsidR="006D548A" w:rsidRDefault="00CD5488">
            <w:pPr>
              <w:widowControl/>
              <w:spacing w:line="240" w:lineRule="auto"/>
              <w:jc w:val="center"/>
              <w:rPr>
                <w:rFonts w:ascii="宋体" w:hAnsi="宋体" w:cs="宋体"/>
                <w:bCs/>
                <w:kern w:val="0"/>
                <w:sz w:val="18"/>
                <w:szCs w:val="18"/>
              </w:rPr>
            </w:pPr>
            <w:r>
              <w:rPr>
                <w:rFonts w:ascii="宋体" w:hAnsi="宋体"/>
                <w:bCs/>
                <w:kern w:val="0"/>
                <w:sz w:val="18"/>
                <w:szCs w:val="18"/>
              </w:rPr>
              <w:t>CAS</w:t>
            </w:r>
            <w:r>
              <w:rPr>
                <w:rFonts w:ascii="宋体" w:hAnsi="宋体" w:hint="eastAsia"/>
                <w:bCs/>
                <w:kern w:val="0"/>
                <w:sz w:val="18"/>
                <w:szCs w:val="18"/>
              </w:rPr>
              <w:t>号</w:t>
            </w:r>
          </w:p>
        </w:tc>
        <w:tc>
          <w:tcPr>
            <w:tcW w:w="817" w:type="pct"/>
            <w:vAlign w:val="center"/>
          </w:tcPr>
          <w:p w:rsidR="006D548A" w:rsidRDefault="00CD5488">
            <w:pPr>
              <w:widowControl/>
              <w:spacing w:line="240" w:lineRule="auto"/>
              <w:jc w:val="center"/>
              <w:rPr>
                <w:rFonts w:ascii="宋体" w:hAnsi="宋体" w:cs="宋体"/>
                <w:bCs/>
                <w:kern w:val="0"/>
                <w:sz w:val="18"/>
                <w:szCs w:val="18"/>
              </w:rPr>
            </w:pPr>
            <w:r>
              <w:rPr>
                <w:rFonts w:ascii="宋体" w:hAnsi="宋体" w:cs="宋体" w:hint="eastAsia"/>
                <w:bCs/>
                <w:kern w:val="0"/>
                <w:sz w:val="18"/>
                <w:szCs w:val="18"/>
              </w:rPr>
              <w:t>分子式</w:t>
            </w:r>
          </w:p>
        </w:tc>
        <w:tc>
          <w:tcPr>
            <w:tcW w:w="648" w:type="pct"/>
            <w:vAlign w:val="center"/>
          </w:tcPr>
          <w:p w:rsidR="006D548A" w:rsidRDefault="00CD5488">
            <w:pPr>
              <w:widowControl/>
              <w:spacing w:line="240" w:lineRule="auto"/>
              <w:jc w:val="center"/>
              <w:rPr>
                <w:rFonts w:ascii="宋体" w:hAnsi="宋体" w:cs="宋体"/>
                <w:bCs/>
                <w:kern w:val="0"/>
                <w:sz w:val="18"/>
                <w:szCs w:val="18"/>
              </w:rPr>
            </w:pPr>
            <w:r>
              <w:rPr>
                <w:rFonts w:ascii="宋体" w:hAnsi="宋体" w:cs="宋体" w:hint="eastAsia"/>
                <w:bCs/>
                <w:kern w:val="0"/>
                <w:sz w:val="18"/>
                <w:szCs w:val="18"/>
              </w:rPr>
              <w:t>定量限</w:t>
            </w:r>
          </w:p>
          <w:p w:rsidR="006D548A" w:rsidRDefault="00CD5488">
            <w:pPr>
              <w:widowControl/>
              <w:spacing w:line="240" w:lineRule="auto"/>
              <w:jc w:val="center"/>
              <w:rPr>
                <w:rFonts w:ascii="宋体" w:hAnsi="宋体" w:cs="宋体"/>
                <w:bCs/>
                <w:kern w:val="0"/>
                <w:sz w:val="18"/>
                <w:szCs w:val="18"/>
              </w:rPr>
            </w:pPr>
            <w:r>
              <w:rPr>
                <w:rFonts w:ascii="宋体" w:hAnsi="宋体" w:cs="宋体" w:hint="eastAsia"/>
                <w:bCs/>
                <w:kern w:val="0"/>
                <w:sz w:val="18"/>
                <w:szCs w:val="18"/>
              </w:rPr>
              <w:t>（μg/kg）</w:t>
            </w:r>
          </w:p>
        </w:tc>
      </w:tr>
      <w:tr w:rsidR="006D548A" w:rsidTr="00F36241">
        <w:trPr>
          <w:trHeight w:val="364"/>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Aflatoxicol</w:t>
            </w:r>
            <w:proofErr w:type="spellEnd"/>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黄曲霉醇</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29611-03-8</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C17H14O6</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2.8</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Aflatoxin</w:t>
            </w:r>
            <w:proofErr w:type="spellEnd"/>
            <w:r>
              <w:rPr>
                <w:rFonts w:ascii="宋体" w:hAnsi="宋体"/>
                <w:kern w:val="0"/>
                <w:sz w:val="18"/>
                <w:szCs w:val="18"/>
              </w:rPr>
              <w:t xml:space="preserve"> B1</w:t>
            </w:r>
          </w:p>
        </w:tc>
        <w:tc>
          <w:tcPr>
            <w:tcW w:w="1098" w:type="pct"/>
            <w:shd w:val="clear" w:color="auto" w:fill="auto"/>
            <w:vAlign w:val="center"/>
          </w:tcPr>
          <w:p w:rsidR="006D548A" w:rsidRDefault="00CD5488">
            <w:pPr>
              <w:widowControl/>
              <w:spacing w:line="240" w:lineRule="auto"/>
              <w:jc w:val="center"/>
              <w:textAlignment w:val="center"/>
              <w:rPr>
                <w:rFonts w:ascii="宋体" w:hAnsi="宋体"/>
                <w:kern w:val="0"/>
                <w:sz w:val="18"/>
                <w:szCs w:val="18"/>
              </w:rPr>
            </w:pPr>
            <w:r>
              <w:rPr>
                <w:rStyle w:val="font31"/>
                <w:rFonts w:ascii="宋体" w:eastAsia="宋体" w:hAnsi="宋体" w:hint="default"/>
                <w:color w:val="auto"/>
                <w:sz w:val="18"/>
                <w:szCs w:val="18"/>
                <w:lang w:bidi="ar"/>
              </w:rPr>
              <w:t>黄曲霉毒素</w:t>
            </w:r>
            <w:r>
              <w:rPr>
                <w:rStyle w:val="font51"/>
                <w:rFonts w:ascii="宋体" w:hAnsi="宋体"/>
                <w:color w:val="auto"/>
                <w:sz w:val="18"/>
                <w:szCs w:val="18"/>
                <w:lang w:bidi="ar"/>
              </w:rPr>
              <w:t>B1</w:t>
            </w:r>
          </w:p>
        </w:tc>
        <w:tc>
          <w:tcPr>
            <w:tcW w:w="677" w:type="pct"/>
            <w:shd w:val="clear" w:color="auto" w:fill="auto"/>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1162-65-8</w:t>
            </w:r>
          </w:p>
        </w:tc>
        <w:tc>
          <w:tcPr>
            <w:tcW w:w="817" w:type="pct"/>
            <w:shd w:val="clear" w:color="auto" w:fill="auto"/>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C17H12O6</w:t>
            </w:r>
          </w:p>
        </w:tc>
        <w:tc>
          <w:tcPr>
            <w:tcW w:w="1240" w:type="dxa"/>
            <w:shd w:val="clear" w:color="000000" w:fill="FFFFFF"/>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1.5</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Aflatoxin</w:t>
            </w:r>
            <w:proofErr w:type="spellEnd"/>
            <w:r>
              <w:rPr>
                <w:rFonts w:ascii="宋体" w:hAnsi="宋体"/>
                <w:kern w:val="0"/>
                <w:sz w:val="18"/>
                <w:szCs w:val="18"/>
              </w:rPr>
              <w:t xml:space="preserve"> B2</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Style w:val="font31"/>
                <w:rFonts w:ascii="宋体" w:eastAsia="宋体" w:hAnsi="宋体" w:hint="default"/>
                <w:color w:val="auto"/>
                <w:sz w:val="18"/>
                <w:szCs w:val="18"/>
                <w:lang w:bidi="ar"/>
              </w:rPr>
              <w:t>黄曲霉毒素</w:t>
            </w:r>
            <w:r>
              <w:rPr>
                <w:rStyle w:val="font51"/>
                <w:rFonts w:ascii="宋体" w:hAnsi="宋体"/>
                <w:color w:val="auto"/>
                <w:sz w:val="18"/>
                <w:szCs w:val="18"/>
                <w:lang w:bidi="ar"/>
              </w:rPr>
              <w:t>B2</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7220-81-7</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C17H14O6</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1.7</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Aflatoxin</w:t>
            </w:r>
            <w:proofErr w:type="spellEnd"/>
            <w:r>
              <w:rPr>
                <w:rFonts w:ascii="宋体" w:hAnsi="宋体"/>
                <w:kern w:val="0"/>
                <w:sz w:val="18"/>
                <w:szCs w:val="18"/>
              </w:rPr>
              <w:t xml:space="preserve"> G1</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Style w:val="font31"/>
                <w:rFonts w:ascii="宋体" w:eastAsia="宋体" w:hAnsi="宋体" w:hint="default"/>
                <w:color w:val="auto"/>
                <w:sz w:val="18"/>
                <w:szCs w:val="18"/>
                <w:lang w:bidi="ar"/>
              </w:rPr>
              <w:t>黄曲霉毒素</w:t>
            </w:r>
            <w:r>
              <w:rPr>
                <w:rStyle w:val="font51"/>
                <w:rFonts w:ascii="宋体" w:hAnsi="宋体"/>
                <w:color w:val="auto"/>
                <w:sz w:val="18"/>
                <w:szCs w:val="18"/>
                <w:lang w:bidi="ar"/>
              </w:rPr>
              <w:t>G1</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1165-39-5</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C17H12O7</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2.1</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5</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Aflatoxin</w:t>
            </w:r>
            <w:proofErr w:type="spellEnd"/>
            <w:r>
              <w:rPr>
                <w:rFonts w:ascii="宋体" w:hAnsi="宋体"/>
                <w:kern w:val="0"/>
                <w:sz w:val="18"/>
                <w:szCs w:val="18"/>
              </w:rPr>
              <w:t xml:space="preserve"> G2</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Style w:val="font31"/>
                <w:rFonts w:ascii="宋体" w:eastAsia="宋体" w:hAnsi="宋体" w:hint="default"/>
                <w:color w:val="auto"/>
                <w:sz w:val="18"/>
                <w:szCs w:val="18"/>
                <w:lang w:bidi="ar"/>
              </w:rPr>
              <w:t>黄曲霉毒素</w:t>
            </w:r>
            <w:r>
              <w:rPr>
                <w:rStyle w:val="font51"/>
                <w:rFonts w:ascii="宋体" w:hAnsi="宋体"/>
                <w:color w:val="auto"/>
                <w:sz w:val="18"/>
                <w:szCs w:val="18"/>
                <w:lang w:bidi="ar"/>
              </w:rPr>
              <w:t>G2</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7241-98-7</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C17H14O7</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2.2</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6</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Aflatoxin</w:t>
            </w:r>
            <w:proofErr w:type="spellEnd"/>
            <w:r>
              <w:rPr>
                <w:rFonts w:ascii="宋体" w:hAnsi="宋体"/>
                <w:kern w:val="0"/>
                <w:sz w:val="18"/>
                <w:szCs w:val="18"/>
              </w:rPr>
              <w:t xml:space="preserve"> M1</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Style w:val="font31"/>
                <w:rFonts w:ascii="宋体" w:eastAsia="宋体" w:hAnsi="宋体" w:hint="default"/>
                <w:color w:val="auto"/>
                <w:sz w:val="18"/>
                <w:szCs w:val="18"/>
                <w:lang w:bidi="ar"/>
              </w:rPr>
              <w:t>黄曲霉毒素</w:t>
            </w:r>
            <w:r>
              <w:rPr>
                <w:rStyle w:val="font51"/>
                <w:rFonts w:ascii="宋体" w:hAnsi="宋体"/>
                <w:color w:val="auto"/>
                <w:sz w:val="18"/>
                <w:szCs w:val="18"/>
                <w:lang w:bidi="ar"/>
              </w:rPr>
              <w:t>M1</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6795-23-9</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C17H12O7</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2.7</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7</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Aflatoxin</w:t>
            </w:r>
            <w:proofErr w:type="spellEnd"/>
            <w:r>
              <w:rPr>
                <w:rFonts w:ascii="宋体" w:hAnsi="宋体"/>
                <w:kern w:val="0"/>
                <w:sz w:val="18"/>
                <w:szCs w:val="18"/>
              </w:rPr>
              <w:t xml:space="preserve"> M2</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Style w:val="font31"/>
                <w:rFonts w:ascii="宋体" w:eastAsia="宋体" w:hAnsi="宋体" w:hint="default"/>
                <w:color w:val="auto"/>
                <w:sz w:val="18"/>
                <w:szCs w:val="18"/>
                <w:lang w:bidi="ar"/>
              </w:rPr>
              <w:t>黄曲霉毒素</w:t>
            </w:r>
            <w:r>
              <w:rPr>
                <w:rStyle w:val="font51"/>
                <w:rFonts w:ascii="宋体" w:hAnsi="宋体"/>
                <w:color w:val="auto"/>
                <w:sz w:val="18"/>
                <w:szCs w:val="18"/>
                <w:lang w:bidi="ar"/>
              </w:rPr>
              <w:t>M2</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6885-57-0</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C17H14O7</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4.1</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8</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Sterigmatocystin</w:t>
            </w:r>
            <w:proofErr w:type="spellEnd"/>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杂色曲霉素</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10048-13-2</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C18H12O6</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1.9</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9</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α-</w:t>
            </w:r>
            <w:proofErr w:type="spellStart"/>
            <w:r>
              <w:rPr>
                <w:rFonts w:ascii="宋体" w:hAnsi="宋体"/>
                <w:kern w:val="0"/>
                <w:sz w:val="18"/>
                <w:szCs w:val="18"/>
              </w:rPr>
              <w:t>Zeranol</w:t>
            </w:r>
            <w:proofErr w:type="spellEnd"/>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Style w:val="font41"/>
                <w:rFonts w:ascii="宋体" w:hAnsi="宋体"/>
                <w:color w:val="auto"/>
                <w:sz w:val="18"/>
                <w:szCs w:val="18"/>
                <w:lang w:bidi="ar"/>
              </w:rPr>
              <w:t>α-</w:t>
            </w:r>
            <w:r>
              <w:rPr>
                <w:rStyle w:val="font21"/>
                <w:rFonts w:ascii="宋体" w:eastAsia="宋体" w:hAnsi="宋体" w:hint="default"/>
                <w:color w:val="auto"/>
                <w:sz w:val="18"/>
                <w:szCs w:val="18"/>
                <w:lang w:bidi="ar"/>
              </w:rPr>
              <w:t>玉米</w:t>
            </w:r>
            <w:proofErr w:type="gramStart"/>
            <w:r>
              <w:rPr>
                <w:rStyle w:val="font21"/>
                <w:rFonts w:ascii="宋体" w:eastAsia="宋体" w:hAnsi="宋体" w:hint="default"/>
                <w:color w:val="auto"/>
                <w:sz w:val="18"/>
                <w:szCs w:val="18"/>
                <w:lang w:bidi="ar"/>
              </w:rPr>
              <w:t>赤</w:t>
            </w:r>
            <w:proofErr w:type="gramEnd"/>
            <w:r>
              <w:rPr>
                <w:rStyle w:val="font21"/>
                <w:rFonts w:ascii="宋体" w:eastAsia="宋体" w:hAnsi="宋体" w:hint="default"/>
                <w:color w:val="auto"/>
                <w:sz w:val="18"/>
                <w:szCs w:val="18"/>
                <w:lang w:bidi="ar"/>
              </w:rPr>
              <w:t>霉醇</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26538-44-3</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C18H26O5</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14.8</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10</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Zearalenone</w:t>
            </w:r>
            <w:proofErr w:type="spellEnd"/>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玉米</w:t>
            </w:r>
            <w:proofErr w:type="gramStart"/>
            <w:r>
              <w:rPr>
                <w:rFonts w:ascii="宋体" w:hAnsi="宋体" w:cs="微软雅黑" w:hint="eastAsia"/>
                <w:kern w:val="0"/>
                <w:sz w:val="18"/>
                <w:szCs w:val="18"/>
                <w:lang w:bidi="ar"/>
              </w:rPr>
              <w:t>赤</w:t>
            </w:r>
            <w:proofErr w:type="gramEnd"/>
            <w:r>
              <w:rPr>
                <w:rFonts w:ascii="宋体" w:hAnsi="宋体" w:cs="微软雅黑" w:hint="eastAsia"/>
                <w:kern w:val="0"/>
                <w:sz w:val="18"/>
                <w:szCs w:val="18"/>
                <w:lang w:bidi="ar"/>
              </w:rPr>
              <w:t>霉烯酮</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17924-92-4</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C18H22O5</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10.7</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11</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α-</w:t>
            </w:r>
            <w:proofErr w:type="spellStart"/>
            <w:r>
              <w:rPr>
                <w:rFonts w:ascii="宋体" w:hAnsi="宋体"/>
                <w:kern w:val="0"/>
                <w:sz w:val="18"/>
                <w:szCs w:val="18"/>
              </w:rPr>
              <w:t>Zearalenol</w:t>
            </w:r>
            <w:proofErr w:type="spellEnd"/>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α-</w:t>
            </w:r>
            <w:r>
              <w:rPr>
                <w:rFonts w:ascii="宋体" w:hAnsi="宋体" w:cs="微软雅黑"/>
                <w:kern w:val="0"/>
                <w:sz w:val="18"/>
                <w:szCs w:val="18"/>
                <w:lang w:bidi="ar"/>
              </w:rPr>
              <w:t>玉米</w:t>
            </w:r>
            <w:proofErr w:type="gramStart"/>
            <w:r>
              <w:rPr>
                <w:rFonts w:ascii="宋体" w:hAnsi="宋体" w:cs="微软雅黑"/>
                <w:kern w:val="0"/>
                <w:sz w:val="18"/>
                <w:szCs w:val="18"/>
                <w:lang w:bidi="ar"/>
              </w:rPr>
              <w:t>赤</w:t>
            </w:r>
            <w:proofErr w:type="gramEnd"/>
            <w:r>
              <w:rPr>
                <w:rFonts w:ascii="宋体" w:hAnsi="宋体" w:cs="微软雅黑"/>
                <w:kern w:val="0"/>
                <w:sz w:val="18"/>
                <w:szCs w:val="18"/>
                <w:lang w:bidi="ar"/>
              </w:rPr>
              <w:t>霉烯醇</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36455-72-8</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C18H24O5</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9.8</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12</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β-</w:t>
            </w:r>
            <w:proofErr w:type="spellStart"/>
            <w:r>
              <w:rPr>
                <w:rFonts w:ascii="宋体" w:hAnsi="宋体"/>
                <w:kern w:val="0"/>
                <w:sz w:val="18"/>
                <w:szCs w:val="18"/>
              </w:rPr>
              <w:t>Zearalenol</w:t>
            </w:r>
            <w:proofErr w:type="spellEnd"/>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β-</w:t>
            </w:r>
            <w:r>
              <w:rPr>
                <w:rFonts w:ascii="宋体" w:hAnsi="宋体" w:cs="微软雅黑"/>
                <w:kern w:val="0"/>
                <w:sz w:val="18"/>
                <w:szCs w:val="18"/>
                <w:lang w:bidi="ar"/>
              </w:rPr>
              <w:t>玉米</w:t>
            </w:r>
            <w:proofErr w:type="gramStart"/>
            <w:r>
              <w:rPr>
                <w:rFonts w:ascii="宋体" w:hAnsi="宋体" w:cs="微软雅黑"/>
                <w:kern w:val="0"/>
                <w:sz w:val="18"/>
                <w:szCs w:val="18"/>
                <w:lang w:bidi="ar"/>
              </w:rPr>
              <w:t>赤</w:t>
            </w:r>
            <w:proofErr w:type="gramEnd"/>
            <w:r>
              <w:rPr>
                <w:rFonts w:ascii="宋体" w:hAnsi="宋体" w:cs="微软雅黑"/>
                <w:kern w:val="0"/>
                <w:sz w:val="18"/>
                <w:szCs w:val="18"/>
                <w:lang w:bidi="ar"/>
              </w:rPr>
              <w:t>霉烯醇</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71030-11-0</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C18H24O5</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24.5</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13</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Zearalanone</w:t>
            </w:r>
            <w:proofErr w:type="spellEnd"/>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玉米</w:t>
            </w:r>
            <w:proofErr w:type="gramStart"/>
            <w:r>
              <w:rPr>
                <w:rFonts w:ascii="宋体" w:hAnsi="宋体" w:cs="微软雅黑" w:hint="eastAsia"/>
                <w:kern w:val="0"/>
                <w:sz w:val="18"/>
                <w:szCs w:val="18"/>
                <w:lang w:bidi="ar"/>
              </w:rPr>
              <w:t>赤</w:t>
            </w:r>
            <w:proofErr w:type="gramEnd"/>
            <w:r>
              <w:rPr>
                <w:rFonts w:ascii="宋体" w:hAnsi="宋体" w:cs="微软雅黑" w:hint="eastAsia"/>
                <w:kern w:val="0"/>
                <w:sz w:val="18"/>
                <w:szCs w:val="18"/>
                <w:lang w:bidi="ar"/>
              </w:rPr>
              <w:t>霉酮</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5975-78-0</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C18H24O5</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8.5</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14</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Zearalenone-4-O-beta-D-glucopyranoside</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玉米</w:t>
            </w:r>
            <w:proofErr w:type="gramStart"/>
            <w:r>
              <w:rPr>
                <w:rFonts w:ascii="宋体" w:hAnsi="宋体" w:cs="微软雅黑" w:hint="eastAsia"/>
                <w:kern w:val="0"/>
                <w:sz w:val="18"/>
                <w:szCs w:val="18"/>
                <w:lang w:bidi="ar"/>
              </w:rPr>
              <w:t>赤</w:t>
            </w:r>
            <w:proofErr w:type="gramEnd"/>
            <w:r>
              <w:rPr>
                <w:rFonts w:ascii="宋体" w:hAnsi="宋体" w:cs="微软雅黑" w:hint="eastAsia"/>
                <w:kern w:val="0"/>
                <w:sz w:val="18"/>
                <w:szCs w:val="18"/>
                <w:lang w:bidi="ar"/>
              </w:rPr>
              <w:t>霉烯酮﹣</w:t>
            </w:r>
            <w:r>
              <w:rPr>
                <w:rStyle w:val="font61"/>
                <w:rFonts w:ascii="宋体" w:hAnsi="宋体"/>
                <w:color w:val="auto"/>
                <w:sz w:val="18"/>
                <w:szCs w:val="18"/>
                <w:lang w:bidi="ar"/>
              </w:rPr>
              <w:t>4</w:t>
            </w:r>
            <w:r>
              <w:rPr>
                <w:rFonts w:ascii="宋体" w:hAnsi="宋体" w:cs="微软雅黑" w:hint="eastAsia"/>
                <w:kern w:val="0"/>
                <w:sz w:val="18"/>
                <w:szCs w:val="18"/>
                <w:lang w:bidi="ar"/>
              </w:rPr>
              <w:t>﹣葡萄糖苷</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105088-14-0</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C24H32O10</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23.8</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15</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Alternariol</w:t>
            </w:r>
            <w:proofErr w:type="spellEnd"/>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交链</w:t>
            </w:r>
            <w:proofErr w:type="gramStart"/>
            <w:r>
              <w:rPr>
                <w:rFonts w:ascii="宋体" w:hAnsi="宋体" w:cs="微软雅黑" w:hint="eastAsia"/>
                <w:kern w:val="0"/>
                <w:sz w:val="18"/>
                <w:szCs w:val="18"/>
                <w:lang w:bidi="ar"/>
              </w:rPr>
              <w:t>孢酚</w:t>
            </w:r>
            <w:proofErr w:type="gramEnd"/>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641-38-3</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C14H10O5</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43.8</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16</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Ochratoxin</w:t>
            </w:r>
            <w:proofErr w:type="spellEnd"/>
            <w:r>
              <w:rPr>
                <w:rFonts w:ascii="宋体" w:hAnsi="宋体"/>
                <w:kern w:val="0"/>
                <w:sz w:val="18"/>
                <w:szCs w:val="18"/>
              </w:rPr>
              <w:t xml:space="preserve"> A</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proofErr w:type="gramStart"/>
            <w:r>
              <w:rPr>
                <w:rFonts w:ascii="宋体" w:hAnsi="宋体" w:cs="微软雅黑"/>
                <w:kern w:val="0"/>
                <w:sz w:val="18"/>
                <w:szCs w:val="18"/>
                <w:lang w:bidi="ar"/>
              </w:rPr>
              <w:t>赭</w:t>
            </w:r>
            <w:proofErr w:type="gramEnd"/>
            <w:r>
              <w:rPr>
                <w:rFonts w:ascii="宋体" w:hAnsi="宋体" w:cs="微软雅黑"/>
                <w:kern w:val="0"/>
                <w:sz w:val="18"/>
                <w:szCs w:val="18"/>
                <w:lang w:bidi="ar"/>
              </w:rPr>
              <w:t>曲霉毒素</w:t>
            </w:r>
            <w:r>
              <w:rPr>
                <w:rFonts w:ascii="宋体" w:hAnsi="宋体"/>
                <w:kern w:val="0"/>
                <w:sz w:val="18"/>
                <w:szCs w:val="18"/>
                <w:lang w:bidi="ar"/>
              </w:rPr>
              <w:t>A</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303-47-9</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C20H18ClNO6</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6.5</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17</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Ochratoxin</w:t>
            </w:r>
            <w:proofErr w:type="spellEnd"/>
            <w:r>
              <w:rPr>
                <w:rFonts w:ascii="宋体" w:hAnsi="宋体"/>
                <w:kern w:val="0"/>
                <w:sz w:val="18"/>
                <w:szCs w:val="18"/>
              </w:rPr>
              <w:t xml:space="preserve"> B</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proofErr w:type="gramStart"/>
            <w:r>
              <w:rPr>
                <w:rFonts w:ascii="宋体" w:hAnsi="宋体" w:cs="微软雅黑"/>
                <w:kern w:val="0"/>
                <w:sz w:val="18"/>
                <w:szCs w:val="18"/>
                <w:lang w:bidi="ar"/>
              </w:rPr>
              <w:t>赭</w:t>
            </w:r>
            <w:proofErr w:type="gramEnd"/>
            <w:r>
              <w:rPr>
                <w:rFonts w:ascii="宋体" w:hAnsi="宋体" w:cs="微软雅黑"/>
                <w:kern w:val="0"/>
                <w:sz w:val="18"/>
                <w:szCs w:val="18"/>
                <w:lang w:bidi="ar"/>
              </w:rPr>
              <w:t>曲霉毒素</w:t>
            </w:r>
            <w:r>
              <w:rPr>
                <w:rFonts w:ascii="宋体" w:hAnsi="宋体"/>
                <w:kern w:val="0"/>
                <w:sz w:val="18"/>
                <w:szCs w:val="18"/>
                <w:lang w:bidi="ar"/>
              </w:rPr>
              <w:t>B</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4825-86-9</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C20H19NO6</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9.3</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18</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Tentoxin</w:t>
            </w:r>
            <w:proofErr w:type="spellEnd"/>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腾毒素</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28540-82-1</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C22H30N4O4</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3.2</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19</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Ochratoxin</w:t>
            </w:r>
            <w:proofErr w:type="spellEnd"/>
            <w:r>
              <w:rPr>
                <w:rFonts w:ascii="宋体" w:hAnsi="宋体"/>
                <w:kern w:val="0"/>
                <w:sz w:val="18"/>
                <w:szCs w:val="18"/>
              </w:rPr>
              <w:t xml:space="preserve"> C</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proofErr w:type="gramStart"/>
            <w:r>
              <w:rPr>
                <w:rFonts w:ascii="宋体" w:hAnsi="宋体" w:cs="微软雅黑"/>
                <w:kern w:val="0"/>
                <w:sz w:val="18"/>
                <w:szCs w:val="18"/>
                <w:lang w:bidi="ar"/>
              </w:rPr>
              <w:t>赭</w:t>
            </w:r>
            <w:proofErr w:type="gramEnd"/>
            <w:r>
              <w:rPr>
                <w:rFonts w:ascii="宋体" w:hAnsi="宋体" w:cs="微软雅黑"/>
                <w:kern w:val="0"/>
                <w:sz w:val="18"/>
                <w:szCs w:val="18"/>
                <w:lang w:bidi="ar"/>
              </w:rPr>
              <w:t>曲霉毒素</w:t>
            </w:r>
            <w:r>
              <w:rPr>
                <w:rFonts w:ascii="宋体" w:hAnsi="宋体"/>
                <w:kern w:val="0"/>
                <w:sz w:val="18"/>
                <w:szCs w:val="18"/>
                <w:lang w:bidi="ar"/>
              </w:rPr>
              <w:t>C</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4865-85-4</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C22H22ClNO6</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0.7</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20</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14-decarboxy-OTA</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Style w:val="font61"/>
                <w:rFonts w:ascii="宋体" w:hAnsi="宋体"/>
                <w:color w:val="auto"/>
                <w:sz w:val="18"/>
                <w:szCs w:val="18"/>
                <w:lang w:bidi="ar"/>
              </w:rPr>
              <w:t>14</w:t>
            </w:r>
            <w:r>
              <w:rPr>
                <w:rFonts w:ascii="宋体" w:hAnsi="宋体" w:cs="微软雅黑" w:hint="eastAsia"/>
                <w:kern w:val="0"/>
                <w:sz w:val="18"/>
                <w:szCs w:val="18"/>
                <w:lang w:bidi="ar"/>
              </w:rPr>
              <w:t>﹣脱羧基﹣</w:t>
            </w:r>
            <w:proofErr w:type="gramStart"/>
            <w:r>
              <w:rPr>
                <w:rFonts w:ascii="宋体" w:hAnsi="宋体" w:cs="微软雅黑" w:hint="eastAsia"/>
                <w:kern w:val="0"/>
                <w:sz w:val="18"/>
                <w:szCs w:val="18"/>
                <w:lang w:bidi="ar"/>
              </w:rPr>
              <w:t>赭</w:t>
            </w:r>
            <w:proofErr w:type="gramEnd"/>
            <w:r>
              <w:rPr>
                <w:rFonts w:ascii="宋体" w:hAnsi="宋体" w:cs="微软雅黑" w:hint="eastAsia"/>
                <w:kern w:val="0"/>
                <w:sz w:val="18"/>
                <w:szCs w:val="18"/>
                <w:lang w:bidi="ar"/>
              </w:rPr>
              <w:t>曲霉素</w:t>
            </w:r>
            <w:r>
              <w:rPr>
                <w:rStyle w:val="font61"/>
                <w:rFonts w:ascii="宋体" w:hAnsi="宋体"/>
                <w:color w:val="auto"/>
                <w:sz w:val="18"/>
                <w:szCs w:val="18"/>
                <w:lang w:bidi="ar"/>
              </w:rPr>
              <w:t xml:space="preserve"> A</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C19H18ClNO4</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0.8</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21</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Alternariol</w:t>
            </w:r>
            <w:proofErr w:type="spellEnd"/>
            <w:r>
              <w:rPr>
                <w:rFonts w:ascii="宋体" w:hAnsi="宋体"/>
                <w:kern w:val="0"/>
                <w:sz w:val="18"/>
                <w:szCs w:val="18"/>
              </w:rPr>
              <w:t xml:space="preserve"> </w:t>
            </w:r>
            <w:proofErr w:type="spellStart"/>
            <w:r>
              <w:rPr>
                <w:rFonts w:ascii="宋体" w:hAnsi="宋体"/>
                <w:kern w:val="0"/>
                <w:sz w:val="18"/>
                <w:szCs w:val="18"/>
              </w:rPr>
              <w:t>monomethyl</w:t>
            </w:r>
            <w:proofErr w:type="spellEnd"/>
            <w:r>
              <w:rPr>
                <w:rFonts w:ascii="宋体" w:hAnsi="宋体"/>
                <w:kern w:val="0"/>
                <w:sz w:val="18"/>
                <w:szCs w:val="18"/>
              </w:rPr>
              <w:t xml:space="preserve"> Ether</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交链</w:t>
            </w:r>
            <w:proofErr w:type="gramStart"/>
            <w:r>
              <w:rPr>
                <w:rFonts w:ascii="宋体" w:hAnsi="宋体" w:cs="微软雅黑" w:hint="eastAsia"/>
                <w:kern w:val="0"/>
                <w:sz w:val="18"/>
                <w:szCs w:val="18"/>
                <w:lang w:bidi="ar"/>
              </w:rPr>
              <w:t>孢酚</w:t>
            </w:r>
            <w:proofErr w:type="gramEnd"/>
            <w:r>
              <w:rPr>
                <w:rFonts w:ascii="宋体" w:hAnsi="宋体" w:cs="微软雅黑" w:hint="eastAsia"/>
                <w:kern w:val="0"/>
                <w:sz w:val="18"/>
                <w:szCs w:val="18"/>
                <w:lang w:bidi="ar"/>
              </w:rPr>
              <w:t>单甲醚</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26894-49-5</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C15H12O5</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9.4</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22</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Altenuene</w:t>
            </w:r>
            <w:proofErr w:type="spellEnd"/>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交链</w:t>
            </w:r>
            <w:proofErr w:type="gramStart"/>
            <w:r>
              <w:rPr>
                <w:rFonts w:ascii="宋体" w:hAnsi="宋体" w:cs="微软雅黑" w:hint="eastAsia"/>
                <w:kern w:val="0"/>
                <w:sz w:val="18"/>
                <w:szCs w:val="18"/>
                <w:lang w:bidi="ar"/>
              </w:rPr>
              <w:t>孢</w:t>
            </w:r>
            <w:proofErr w:type="gramEnd"/>
            <w:r>
              <w:rPr>
                <w:rFonts w:ascii="宋体" w:hAnsi="宋体" w:cs="微软雅黑" w:hint="eastAsia"/>
                <w:kern w:val="0"/>
                <w:sz w:val="18"/>
                <w:szCs w:val="18"/>
                <w:lang w:bidi="ar"/>
              </w:rPr>
              <w:t>霉烯</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889101-41-1</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C15H16O6</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14.1</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23</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Fumonisin</w:t>
            </w:r>
            <w:proofErr w:type="spellEnd"/>
            <w:r>
              <w:rPr>
                <w:rFonts w:ascii="宋体" w:hAnsi="宋体"/>
                <w:kern w:val="0"/>
                <w:sz w:val="18"/>
                <w:szCs w:val="18"/>
              </w:rPr>
              <w:t xml:space="preserve"> B1</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伏马毒素</w:t>
            </w:r>
            <w:r>
              <w:rPr>
                <w:rFonts w:ascii="宋体" w:hAnsi="宋体"/>
                <w:kern w:val="0"/>
                <w:sz w:val="18"/>
                <w:szCs w:val="18"/>
                <w:lang w:bidi="ar"/>
              </w:rPr>
              <w:t>B</w:t>
            </w:r>
            <w:r>
              <w:rPr>
                <w:rFonts w:ascii="宋体" w:hAnsi="宋体"/>
                <w:kern w:val="0"/>
                <w:sz w:val="18"/>
                <w:szCs w:val="18"/>
                <w:vertAlign w:val="subscript"/>
                <w:lang w:bidi="ar"/>
              </w:rPr>
              <w:t>1</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116355-83-0</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C34H59NO15</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3.7</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24</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Fumonisin</w:t>
            </w:r>
            <w:proofErr w:type="spellEnd"/>
            <w:r>
              <w:rPr>
                <w:rFonts w:ascii="宋体" w:hAnsi="宋体"/>
                <w:kern w:val="0"/>
                <w:sz w:val="18"/>
                <w:szCs w:val="18"/>
              </w:rPr>
              <w:t xml:space="preserve"> B2</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伏马毒素</w:t>
            </w:r>
            <w:r>
              <w:rPr>
                <w:rFonts w:ascii="宋体" w:hAnsi="宋体"/>
                <w:kern w:val="0"/>
                <w:sz w:val="18"/>
                <w:szCs w:val="18"/>
                <w:lang w:bidi="ar"/>
              </w:rPr>
              <w:t>B</w:t>
            </w:r>
            <w:r>
              <w:rPr>
                <w:rFonts w:ascii="宋体" w:hAnsi="宋体"/>
                <w:kern w:val="0"/>
                <w:sz w:val="18"/>
                <w:szCs w:val="18"/>
                <w:vertAlign w:val="subscript"/>
                <w:lang w:bidi="ar"/>
              </w:rPr>
              <w:t>2</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116355-84-1</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C34H59NO14</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6.3</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25</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Fumonisin</w:t>
            </w:r>
            <w:proofErr w:type="spellEnd"/>
            <w:r>
              <w:rPr>
                <w:rFonts w:ascii="宋体" w:hAnsi="宋体"/>
                <w:kern w:val="0"/>
                <w:sz w:val="18"/>
                <w:szCs w:val="18"/>
              </w:rPr>
              <w:t xml:space="preserve"> B3</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伏马毒素</w:t>
            </w:r>
            <w:r>
              <w:rPr>
                <w:rFonts w:ascii="宋体" w:hAnsi="宋体"/>
                <w:kern w:val="0"/>
                <w:sz w:val="18"/>
                <w:szCs w:val="18"/>
                <w:lang w:bidi="ar"/>
              </w:rPr>
              <w:t>B3</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1422359-85-0</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C34H59NO14</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20.4</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26</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 xml:space="preserve">Hydrolyzed </w:t>
            </w:r>
            <w:proofErr w:type="spellStart"/>
            <w:r>
              <w:rPr>
                <w:rFonts w:ascii="宋体" w:hAnsi="宋体"/>
                <w:kern w:val="0"/>
                <w:sz w:val="18"/>
                <w:szCs w:val="18"/>
              </w:rPr>
              <w:t>Fumonisin</w:t>
            </w:r>
            <w:proofErr w:type="spellEnd"/>
            <w:r>
              <w:rPr>
                <w:rFonts w:ascii="宋体" w:hAnsi="宋体"/>
                <w:kern w:val="0"/>
                <w:sz w:val="18"/>
                <w:szCs w:val="18"/>
              </w:rPr>
              <w:t xml:space="preserve"> B2</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水解伏马毒素</w:t>
            </w:r>
            <w:r>
              <w:rPr>
                <w:rFonts w:ascii="宋体" w:hAnsi="宋体"/>
                <w:kern w:val="0"/>
                <w:sz w:val="18"/>
                <w:szCs w:val="18"/>
                <w:lang w:bidi="ar"/>
              </w:rPr>
              <w:t>B2</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147985-10-2</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C22H47NO4</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14.6</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27</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Fumonisin</w:t>
            </w:r>
            <w:proofErr w:type="spellEnd"/>
            <w:r>
              <w:rPr>
                <w:rFonts w:ascii="宋体" w:hAnsi="宋体"/>
                <w:kern w:val="0"/>
                <w:sz w:val="18"/>
                <w:szCs w:val="18"/>
              </w:rPr>
              <w:t xml:space="preserve"> A1</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伏马毒素</w:t>
            </w:r>
            <w:r>
              <w:rPr>
                <w:rFonts w:ascii="宋体" w:hAnsi="宋体"/>
                <w:kern w:val="0"/>
                <w:sz w:val="18"/>
                <w:szCs w:val="18"/>
                <w:lang w:bidi="ar"/>
              </w:rPr>
              <w:t>A1</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117415-48-2</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C36H61NO16</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34.0</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28</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Beauvericin</w:t>
            </w:r>
            <w:proofErr w:type="spellEnd"/>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白僵菌素</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26048-05-5</w:t>
            </w:r>
          </w:p>
        </w:tc>
        <w:tc>
          <w:tcPr>
            <w:tcW w:w="817" w:type="pct"/>
            <w:shd w:val="clear" w:color="auto" w:fill="auto"/>
            <w:noWrap/>
            <w:vAlign w:val="center"/>
          </w:tcPr>
          <w:p w:rsidR="006D548A" w:rsidRDefault="00CD5488">
            <w:pPr>
              <w:widowControl/>
              <w:spacing w:line="240" w:lineRule="auto"/>
              <w:jc w:val="center"/>
              <w:textAlignment w:val="center"/>
              <w:rPr>
                <w:rFonts w:ascii="宋体" w:hAnsi="宋体"/>
                <w:sz w:val="18"/>
                <w:szCs w:val="18"/>
              </w:rPr>
            </w:pPr>
            <w:r>
              <w:rPr>
                <w:rFonts w:ascii="宋体" w:hAnsi="宋体"/>
                <w:kern w:val="0"/>
                <w:sz w:val="18"/>
                <w:szCs w:val="18"/>
                <w:lang w:bidi="ar"/>
              </w:rPr>
              <w:t>C45H57N3O9</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17.6</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29</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Cytochalasin</w:t>
            </w:r>
            <w:proofErr w:type="spellEnd"/>
            <w:r>
              <w:rPr>
                <w:rFonts w:ascii="宋体" w:hAnsi="宋体"/>
                <w:kern w:val="0"/>
                <w:sz w:val="18"/>
                <w:szCs w:val="18"/>
              </w:rPr>
              <w:t xml:space="preserve"> C</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细胞松弛素</w:t>
            </w:r>
            <w:r>
              <w:rPr>
                <w:rFonts w:ascii="宋体" w:hAnsi="宋体"/>
                <w:kern w:val="0"/>
                <w:sz w:val="18"/>
                <w:szCs w:val="18"/>
                <w:lang w:bidi="ar"/>
              </w:rPr>
              <w:t>C</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22144-76-9</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C30H37NO6</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31.4</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30</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Cytochalasin</w:t>
            </w:r>
            <w:proofErr w:type="spellEnd"/>
            <w:r>
              <w:rPr>
                <w:rFonts w:ascii="宋体" w:hAnsi="宋体"/>
                <w:kern w:val="0"/>
                <w:sz w:val="18"/>
                <w:szCs w:val="18"/>
              </w:rPr>
              <w:t xml:space="preserve"> D</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细胞松弛素</w:t>
            </w:r>
            <w:r>
              <w:rPr>
                <w:rFonts w:ascii="宋体" w:hAnsi="宋体"/>
                <w:kern w:val="0"/>
                <w:sz w:val="18"/>
                <w:szCs w:val="18"/>
                <w:lang w:bidi="ar"/>
              </w:rPr>
              <w:t>D</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22144-77-0</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C30H37NO6</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1.2</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31</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Cytochalasin</w:t>
            </w:r>
            <w:proofErr w:type="spellEnd"/>
            <w:r>
              <w:rPr>
                <w:rFonts w:ascii="宋体" w:hAnsi="宋体"/>
                <w:kern w:val="0"/>
                <w:sz w:val="18"/>
                <w:szCs w:val="18"/>
              </w:rPr>
              <w:t xml:space="preserve"> E</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细胞松弛素</w:t>
            </w:r>
            <w:r>
              <w:rPr>
                <w:rFonts w:ascii="宋体" w:hAnsi="宋体"/>
                <w:kern w:val="0"/>
                <w:sz w:val="18"/>
                <w:szCs w:val="18"/>
                <w:lang w:bidi="ar"/>
              </w:rPr>
              <w:t>E</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36011-19-5</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C28H33NO7</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50.8</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32</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Enniatin</w:t>
            </w:r>
            <w:proofErr w:type="spellEnd"/>
            <w:r>
              <w:rPr>
                <w:rFonts w:ascii="宋体" w:hAnsi="宋体"/>
                <w:kern w:val="0"/>
                <w:sz w:val="18"/>
                <w:szCs w:val="18"/>
              </w:rPr>
              <w:t xml:space="preserve"> B</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恩</w:t>
            </w:r>
            <w:proofErr w:type="gramStart"/>
            <w:r>
              <w:rPr>
                <w:rFonts w:ascii="宋体" w:hAnsi="宋体" w:cs="微软雅黑" w:hint="eastAsia"/>
                <w:kern w:val="0"/>
                <w:sz w:val="18"/>
                <w:szCs w:val="18"/>
                <w:lang w:bidi="ar"/>
              </w:rPr>
              <w:t>镰孢</w:t>
            </w:r>
            <w:proofErr w:type="gramEnd"/>
            <w:r>
              <w:rPr>
                <w:rFonts w:ascii="宋体" w:hAnsi="宋体" w:cs="微软雅黑" w:hint="eastAsia"/>
                <w:kern w:val="0"/>
                <w:sz w:val="18"/>
                <w:szCs w:val="18"/>
                <w:lang w:bidi="ar"/>
              </w:rPr>
              <w:t>菌</w:t>
            </w:r>
            <w:r>
              <w:rPr>
                <w:rFonts w:ascii="宋体" w:hAnsi="宋体"/>
                <w:kern w:val="0"/>
                <w:sz w:val="18"/>
                <w:szCs w:val="18"/>
                <w:lang w:bidi="ar"/>
              </w:rPr>
              <w:t>B</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917-13-5</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C33H57N3O9</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36.7</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33</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Enniatin</w:t>
            </w:r>
            <w:proofErr w:type="spellEnd"/>
            <w:r>
              <w:rPr>
                <w:rFonts w:ascii="宋体" w:hAnsi="宋体"/>
                <w:kern w:val="0"/>
                <w:sz w:val="18"/>
                <w:szCs w:val="18"/>
              </w:rPr>
              <w:t xml:space="preserve"> B1</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恩</w:t>
            </w:r>
            <w:proofErr w:type="gramStart"/>
            <w:r>
              <w:rPr>
                <w:rFonts w:ascii="宋体" w:hAnsi="宋体" w:cs="微软雅黑" w:hint="eastAsia"/>
                <w:kern w:val="0"/>
                <w:sz w:val="18"/>
                <w:szCs w:val="18"/>
                <w:lang w:bidi="ar"/>
              </w:rPr>
              <w:t>镰孢</w:t>
            </w:r>
            <w:proofErr w:type="gramEnd"/>
            <w:r>
              <w:rPr>
                <w:rFonts w:ascii="宋体" w:hAnsi="宋体" w:cs="微软雅黑" w:hint="eastAsia"/>
                <w:kern w:val="0"/>
                <w:sz w:val="18"/>
                <w:szCs w:val="18"/>
                <w:lang w:bidi="ar"/>
              </w:rPr>
              <w:t>菌素</w:t>
            </w:r>
            <w:r>
              <w:rPr>
                <w:rFonts w:ascii="宋体" w:hAnsi="宋体"/>
                <w:kern w:val="0"/>
                <w:sz w:val="18"/>
                <w:szCs w:val="18"/>
                <w:lang w:bidi="ar"/>
              </w:rPr>
              <w:t>B1</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19914-20-6</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C34H59N3O9</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26.3</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34</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T-2 Toxin</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T-2</w:t>
            </w:r>
            <w:r>
              <w:rPr>
                <w:rFonts w:ascii="宋体" w:hAnsi="宋体" w:cs="微软雅黑" w:hint="eastAsia"/>
                <w:kern w:val="0"/>
                <w:sz w:val="18"/>
                <w:szCs w:val="18"/>
                <w:lang w:bidi="ar"/>
              </w:rPr>
              <w:t>毒素</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21259-20-1</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C24H34O9</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17.0</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35</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Destruxin</w:t>
            </w:r>
            <w:proofErr w:type="spellEnd"/>
            <w:r>
              <w:rPr>
                <w:rFonts w:ascii="宋体" w:hAnsi="宋体"/>
                <w:kern w:val="0"/>
                <w:sz w:val="18"/>
                <w:szCs w:val="18"/>
              </w:rPr>
              <w:t xml:space="preserve"> A</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绿僵菌素</w:t>
            </w:r>
            <w:r>
              <w:rPr>
                <w:rFonts w:ascii="宋体" w:hAnsi="宋体"/>
                <w:kern w:val="0"/>
                <w:sz w:val="18"/>
                <w:szCs w:val="18"/>
                <w:lang w:bidi="ar"/>
              </w:rPr>
              <w:t xml:space="preserve"> A</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6686-70-0</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C29H47N5O7</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1.0</w:t>
            </w:r>
          </w:p>
        </w:tc>
      </w:tr>
    </w:tbl>
    <w:p w:rsidR="006D548A" w:rsidRDefault="006D548A"/>
    <w:p w:rsidR="006D548A" w:rsidRDefault="00CD5488">
      <w:pPr>
        <w:jc w:val="center"/>
        <w:rPr>
          <w:rFonts w:ascii="黑体" w:eastAsia="黑体" w:hAnsi="黑体"/>
        </w:rPr>
      </w:pPr>
      <w:r>
        <w:rPr>
          <w:rFonts w:ascii="黑体" w:eastAsia="黑体" w:hAnsi="黑体" w:hint="eastAsia"/>
        </w:rPr>
        <w:t>表A.1 56种真菌毒素中英文名称对照索引及方法定量限</w:t>
      </w:r>
      <w:r>
        <w:rPr>
          <w:rFonts w:ascii="宋体" w:hAnsi="宋体" w:hint="eastAsia"/>
        </w:rPr>
        <w:t>（续）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2835"/>
        <w:gridCol w:w="2102"/>
        <w:gridCol w:w="1296"/>
        <w:gridCol w:w="1564"/>
        <w:gridCol w:w="1240"/>
      </w:tblGrid>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序号</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英文名称</w:t>
            </w:r>
          </w:p>
        </w:tc>
        <w:tc>
          <w:tcPr>
            <w:tcW w:w="1098" w:type="pct"/>
            <w:vAlign w:val="center"/>
          </w:tcPr>
          <w:p w:rsidR="006D548A" w:rsidRDefault="00CD5488">
            <w:pPr>
              <w:widowControl/>
              <w:spacing w:line="240" w:lineRule="auto"/>
              <w:jc w:val="center"/>
              <w:textAlignment w:val="center"/>
              <w:rPr>
                <w:rFonts w:ascii="宋体" w:hAnsi="宋体" w:cs="微软雅黑"/>
                <w:kern w:val="0"/>
                <w:sz w:val="18"/>
                <w:szCs w:val="18"/>
                <w:lang w:bidi="ar"/>
              </w:rPr>
            </w:pPr>
            <w:r>
              <w:rPr>
                <w:rFonts w:ascii="宋体" w:hAnsi="宋体" w:cs="微软雅黑" w:hint="eastAsia"/>
                <w:kern w:val="0"/>
                <w:sz w:val="18"/>
                <w:szCs w:val="18"/>
                <w:lang w:bidi="ar"/>
              </w:rPr>
              <w:t>中文名称</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CAS</w:t>
            </w:r>
            <w:r>
              <w:rPr>
                <w:rFonts w:ascii="宋体" w:hAnsi="宋体" w:hint="eastAsia"/>
                <w:kern w:val="0"/>
                <w:sz w:val="18"/>
                <w:szCs w:val="18"/>
              </w:rPr>
              <w:t>号</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lang w:bidi="ar"/>
              </w:rPr>
            </w:pPr>
            <w:r>
              <w:rPr>
                <w:rFonts w:ascii="宋体" w:hAnsi="宋体" w:hint="eastAsia"/>
                <w:kern w:val="0"/>
                <w:sz w:val="18"/>
                <w:szCs w:val="18"/>
                <w:lang w:bidi="ar"/>
              </w:rPr>
              <w:t>分子式</w:t>
            </w:r>
          </w:p>
        </w:tc>
        <w:tc>
          <w:tcPr>
            <w:tcW w:w="648" w:type="pct"/>
            <w:vAlign w:val="center"/>
          </w:tcPr>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定量限</w:t>
            </w:r>
          </w:p>
          <w:p w:rsidR="006D548A" w:rsidRDefault="00CD5488">
            <w:pPr>
              <w:widowControl/>
              <w:spacing w:line="240" w:lineRule="auto"/>
              <w:jc w:val="center"/>
              <w:rPr>
                <w:rFonts w:ascii="宋体" w:hAnsi="宋体"/>
                <w:kern w:val="0"/>
                <w:sz w:val="18"/>
                <w:szCs w:val="18"/>
              </w:rPr>
            </w:pPr>
            <w:r>
              <w:rPr>
                <w:rFonts w:ascii="宋体" w:hAnsi="宋体" w:hint="eastAsia"/>
                <w:kern w:val="0"/>
                <w:sz w:val="18"/>
                <w:szCs w:val="18"/>
              </w:rPr>
              <w:t>（μg/kg）</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36</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Destruxin</w:t>
            </w:r>
            <w:proofErr w:type="spellEnd"/>
            <w:r>
              <w:rPr>
                <w:rFonts w:ascii="宋体" w:hAnsi="宋体"/>
                <w:kern w:val="0"/>
                <w:sz w:val="18"/>
                <w:szCs w:val="18"/>
              </w:rPr>
              <w:t xml:space="preserve"> B</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绿僵菌素</w:t>
            </w:r>
            <w:r>
              <w:rPr>
                <w:rFonts w:ascii="宋体" w:hAnsi="宋体"/>
                <w:kern w:val="0"/>
                <w:sz w:val="18"/>
                <w:szCs w:val="18"/>
                <w:lang w:bidi="ar"/>
              </w:rPr>
              <w:t xml:space="preserve"> B</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2503-26-6</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C30H51N5O7</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0.8</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37</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Enniatin</w:t>
            </w:r>
            <w:proofErr w:type="spellEnd"/>
            <w:r>
              <w:rPr>
                <w:rFonts w:ascii="宋体" w:hAnsi="宋体"/>
                <w:kern w:val="0"/>
                <w:sz w:val="18"/>
                <w:szCs w:val="18"/>
              </w:rPr>
              <w:t xml:space="preserve"> A</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恩</w:t>
            </w:r>
            <w:proofErr w:type="gramStart"/>
            <w:r>
              <w:rPr>
                <w:rFonts w:ascii="宋体" w:hAnsi="宋体" w:cs="微软雅黑" w:hint="eastAsia"/>
                <w:kern w:val="0"/>
                <w:sz w:val="18"/>
                <w:szCs w:val="18"/>
                <w:lang w:bidi="ar"/>
              </w:rPr>
              <w:t>镰孢</w:t>
            </w:r>
            <w:proofErr w:type="gramEnd"/>
            <w:r>
              <w:rPr>
                <w:rFonts w:ascii="宋体" w:hAnsi="宋体" w:cs="微软雅黑" w:hint="eastAsia"/>
                <w:kern w:val="0"/>
                <w:sz w:val="18"/>
                <w:szCs w:val="18"/>
                <w:lang w:bidi="ar"/>
              </w:rPr>
              <w:t>菌素</w:t>
            </w:r>
            <w:r>
              <w:rPr>
                <w:rFonts w:ascii="宋体" w:hAnsi="宋体"/>
                <w:kern w:val="0"/>
                <w:sz w:val="18"/>
                <w:szCs w:val="18"/>
                <w:lang w:bidi="ar"/>
              </w:rPr>
              <w:t>A</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2503-13-1</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C36H63N3O9</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4.4</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38</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Enniatin</w:t>
            </w:r>
            <w:proofErr w:type="spellEnd"/>
            <w:r>
              <w:rPr>
                <w:rFonts w:ascii="宋体" w:hAnsi="宋体"/>
                <w:kern w:val="0"/>
                <w:sz w:val="18"/>
                <w:szCs w:val="18"/>
              </w:rPr>
              <w:t xml:space="preserve"> A1</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恩</w:t>
            </w:r>
            <w:proofErr w:type="gramStart"/>
            <w:r>
              <w:rPr>
                <w:rFonts w:ascii="宋体" w:hAnsi="宋体" w:cs="微软雅黑" w:hint="eastAsia"/>
                <w:kern w:val="0"/>
                <w:sz w:val="18"/>
                <w:szCs w:val="18"/>
                <w:lang w:bidi="ar"/>
              </w:rPr>
              <w:t>镰孢</w:t>
            </w:r>
            <w:proofErr w:type="gramEnd"/>
            <w:r>
              <w:rPr>
                <w:rFonts w:ascii="宋体" w:hAnsi="宋体" w:cs="微软雅黑" w:hint="eastAsia"/>
                <w:kern w:val="0"/>
                <w:sz w:val="18"/>
                <w:szCs w:val="18"/>
                <w:lang w:bidi="ar"/>
              </w:rPr>
              <w:t>菌素</w:t>
            </w:r>
            <w:r>
              <w:rPr>
                <w:rFonts w:ascii="宋体" w:hAnsi="宋体"/>
                <w:kern w:val="0"/>
                <w:sz w:val="18"/>
                <w:szCs w:val="18"/>
                <w:lang w:bidi="ar"/>
              </w:rPr>
              <w:t>A1</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4530-21-6</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C35H61N3O9</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2.5</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39</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Citrinin</w:t>
            </w:r>
            <w:proofErr w:type="spellEnd"/>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proofErr w:type="gramStart"/>
            <w:r>
              <w:rPr>
                <w:rFonts w:ascii="宋体" w:hAnsi="宋体" w:cs="微软雅黑" w:hint="eastAsia"/>
                <w:kern w:val="0"/>
                <w:sz w:val="18"/>
                <w:szCs w:val="18"/>
                <w:lang w:bidi="ar"/>
              </w:rPr>
              <w:t>桔</w:t>
            </w:r>
            <w:proofErr w:type="gramEnd"/>
            <w:r>
              <w:rPr>
                <w:rFonts w:ascii="宋体" w:hAnsi="宋体" w:cs="微软雅黑" w:hint="eastAsia"/>
                <w:kern w:val="0"/>
                <w:sz w:val="18"/>
                <w:szCs w:val="18"/>
                <w:lang w:bidi="ar"/>
              </w:rPr>
              <w:t>青霉素</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518-75-2</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C13H14O5</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1.3</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40</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Cyclopiazonic</w:t>
            </w:r>
            <w:proofErr w:type="spellEnd"/>
            <w:r>
              <w:rPr>
                <w:rFonts w:ascii="宋体" w:hAnsi="宋体"/>
                <w:kern w:val="0"/>
                <w:sz w:val="18"/>
                <w:szCs w:val="18"/>
              </w:rPr>
              <w:t xml:space="preserve"> acid</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proofErr w:type="gramStart"/>
            <w:r>
              <w:rPr>
                <w:rFonts w:ascii="宋体" w:hAnsi="宋体" w:cs="微软雅黑" w:hint="eastAsia"/>
                <w:kern w:val="0"/>
                <w:sz w:val="18"/>
                <w:szCs w:val="18"/>
                <w:lang w:bidi="ar"/>
              </w:rPr>
              <w:t>环匹阿尼酸</w:t>
            </w:r>
            <w:proofErr w:type="gramEnd"/>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18172-33-3</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C20H20N2O3</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0.8</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41</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Citreoviridin</w:t>
            </w:r>
            <w:proofErr w:type="spellEnd"/>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黄绿青霉素</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25425-12-1</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C23H30O6</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0.6</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42</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15-Acetoxyscirpenol</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15-</w:t>
            </w:r>
            <w:r>
              <w:rPr>
                <w:rFonts w:ascii="宋体" w:hAnsi="宋体" w:cs="微软雅黑" w:hint="eastAsia"/>
                <w:kern w:val="0"/>
                <w:sz w:val="18"/>
                <w:szCs w:val="18"/>
                <w:lang w:bidi="ar"/>
              </w:rPr>
              <w:t>乙酰基藨镰刀菌烯醇</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2623-22-5</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C17H24O6</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7.6</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43</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Chaetoglobosin</w:t>
            </w:r>
            <w:proofErr w:type="spellEnd"/>
            <w:r>
              <w:rPr>
                <w:rFonts w:ascii="宋体" w:hAnsi="宋体"/>
                <w:kern w:val="0"/>
                <w:sz w:val="18"/>
                <w:szCs w:val="18"/>
              </w:rPr>
              <w:t xml:space="preserve"> A</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proofErr w:type="gramStart"/>
            <w:r>
              <w:rPr>
                <w:rFonts w:ascii="宋体" w:hAnsi="宋体" w:cs="微软雅黑" w:hint="eastAsia"/>
                <w:kern w:val="0"/>
                <w:sz w:val="18"/>
                <w:szCs w:val="18"/>
                <w:lang w:bidi="ar"/>
              </w:rPr>
              <w:t>毛壳球菌</w:t>
            </w:r>
            <w:proofErr w:type="gramEnd"/>
            <w:r>
              <w:rPr>
                <w:rFonts w:ascii="宋体" w:hAnsi="宋体" w:cs="微软雅黑" w:hint="eastAsia"/>
                <w:kern w:val="0"/>
                <w:sz w:val="18"/>
                <w:szCs w:val="18"/>
                <w:lang w:bidi="ar"/>
              </w:rPr>
              <w:t>素</w:t>
            </w:r>
            <w:r>
              <w:rPr>
                <w:rFonts w:ascii="宋体" w:hAnsi="宋体"/>
                <w:kern w:val="0"/>
                <w:sz w:val="18"/>
                <w:szCs w:val="18"/>
                <w:lang w:bidi="ar"/>
              </w:rPr>
              <w:t>A</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50335-03-0</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C32H36N2O5</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5.7</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44</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Diacetoxyscirpenol</w:t>
            </w:r>
            <w:proofErr w:type="spellEnd"/>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二乙酰</w:t>
            </w:r>
            <w:proofErr w:type="gramStart"/>
            <w:r>
              <w:rPr>
                <w:rFonts w:ascii="宋体" w:hAnsi="宋体" w:cs="微软雅黑" w:hint="eastAsia"/>
                <w:kern w:val="0"/>
                <w:sz w:val="18"/>
                <w:szCs w:val="18"/>
                <w:lang w:bidi="ar"/>
              </w:rPr>
              <w:t>镳</w:t>
            </w:r>
            <w:proofErr w:type="gramEnd"/>
            <w:r>
              <w:rPr>
                <w:rFonts w:ascii="宋体" w:hAnsi="宋体" w:cs="微软雅黑" w:hint="eastAsia"/>
                <w:kern w:val="0"/>
                <w:sz w:val="18"/>
                <w:szCs w:val="18"/>
                <w:lang w:bidi="ar"/>
              </w:rPr>
              <w:t>草镰刀菌烯醇</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2270-40-8</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C19H26O7</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7.2</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45</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Fumagillin</w:t>
            </w:r>
            <w:proofErr w:type="spellEnd"/>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烟曲霉素</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23110-15-8</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C26H34O7</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30.6</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46</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Mycophenolic</w:t>
            </w:r>
            <w:proofErr w:type="spellEnd"/>
            <w:r>
              <w:rPr>
                <w:rFonts w:ascii="宋体" w:hAnsi="宋体"/>
                <w:kern w:val="0"/>
                <w:sz w:val="18"/>
                <w:szCs w:val="18"/>
              </w:rPr>
              <w:t xml:space="preserve"> Acid</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霉酚酸</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24280-93-1</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C17H20O6</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17.7</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47</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Neosolaniol</w:t>
            </w:r>
            <w:proofErr w:type="spellEnd"/>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proofErr w:type="gramStart"/>
            <w:r>
              <w:rPr>
                <w:rFonts w:ascii="宋体" w:hAnsi="宋体" w:cs="微软雅黑" w:hint="eastAsia"/>
                <w:kern w:val="0"/>
                <w:sz w:val="18"/>
                <w:szCs w:val="18"/>
                <w:lang w:bidi="ar"/>
              </w:rPr>
              <w:t>新茄病镰刀菌</w:t>
            </w:r>
            <w:proofErr w:type="gramEnd"/>
            <w:r>
              <w:rPr>
                <w:rFonts w:ascii="宋体" w:hAnsi="宋体" w:cs="微软雅黑" w:hint="eastAsia"/>
                <w:kern w:val="0"/>
                <w:sz w:val="18"/>
                <w:szCs w:val="18"/>
                <w:lang w:bidi="ar"/>
              </w:rPr>
              <w:t>烯醇</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36519-25-2</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C19H26O8</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1.8</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48</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Penicillic</w:t>
            </w:r>
            <w:proofErr w:type="spellEnd"/>
            <w:r>
              <w:rPr>
                <w:rFonts w:ascii="宋体" w:hAnsi="宋体"/>
                <w:kern w:val="0"/>
                <w:sz w:val="18"/>
                <w:szCs w:val="18"/>
              </w:rPr>
              <w:t xml:space="preserve"> Acid</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青霉酸</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90-65-3</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C8H10O4</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12.3</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49</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Penitrem</w:t>
            </w:r>
            <w:proofErr w:type="spellEnd"/>
            <w:r>
              <w:rPr>
                <w:rFonts w:ascii="宋体" w:hAnsi="宋体"/>
                <w:kern w:val="0"/>
                <w:sz w:val="18"/>
                <w:szCs w:val="18"/>
              </w:rPr>
              <w:t xml:space="preserve"> A</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青霉震颤素</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12627-35-9</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C37H44ClNO6</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5.2</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50</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Verruculogen</w:t>
            </w:r>
            <w:proofErr w:type="spellEnd"/>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疣</w:t>
            </w:r>
            <w:proofErr w:type="gramStart"/>
            <w:r>
              <w:rPr>
                <w:rFonts w:ascii="宋体" w:hAnsi="宋体" w:cs="微软雅黑" w:hint="eastAsia"/>
                <w:kern w:val="0"/>
                <w:sz w:val="18"/>
                <w:szCs w:val="18"/>
                <w:lang w:bidi="ar"/>
              </w:rPr>
              <w:t>孢</w:t>
            </w:r>
            <w:proofErr w:type="gramEnd"/>
            <w:r>
              <w:rPr>
                <w:rFonts w:ascii="宋体" w:hAnsi="宋体" w:cs="微软雅黑" w:hint="eastAsia"/>
                <w:kern w:val="0"/>
                <w:sz w:val="18"/>
                <w:szCs w:val="18"/>
                <w:lang w:bidi="ar"/>
              </w:rPr>
              <w:t>青霉原</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12771-72-1</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C27H33N3O7</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10.5</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51</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Griseofulvin</w:t>
            </w:r>
            <w:proofErr w:type="spellEnd"/>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灰黄霉素</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126-07-8</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C17H17ClO6</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10.1</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52</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Helvolic</w:t>
            </w:r>
            <w:proofErr w:type="spellEnd"/>
            <w:r>
              <w:rPr>
                <w:rFonts w:ascii="宋体" w:hAnsi="宋体"/>
                <w:kern w:val="0"/>
                <w:sz w:val="18"/>
                <w:szCs w:val="18"/>
              </w:rPr>
              <w:t xml:space="preserve"> acid</w:t>
            </w:r>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烟曲霉酸</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29400-42-8</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C33H44O8</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10.2</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53</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Ergocornine</w:t>
            </w:r>
            <w:proofErr w:type="spellEnd"/>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麦角柯宁碱</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564-36-3</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C31H39N5O5</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0.6</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54</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Ergocristine</w:t>
            </w:r>
            <w:proofErr w:type="spellEnd"/>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微软雅黑" w:hint="eastAsia"/>
                <w:kern w:val="0"/>
                <w:sz w:val="18"/>
                <w:szCs w:val="18"/>
                <w:lang w:bidi="ar"/>
              </w:rPr>
              <w:t>麦角克碱</w:t>
            </w:r>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511-08-0</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C35H39N5O5</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3.2</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55</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Ergosinine</w:t>
            </w:r>
            <w:proofErr w:type="spellEnd"/>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proofErr w:type="gramStart"/>
            <w:r>
              <w:rPr>
                <w:rFonts w:ascii="宋体" w:hAnsi="宋体" w:cs="微软雅黑" w:hint="eastAsia"/>
                <w:kern w:val="0"/>
                <w:sz w:val="18"/>
                <w:szCs w:val="18"/>
                <w:lang w:bidi="ar"/>
              </w:rPr>
              <w:t>麦角辛宁</w:t>
            </w:r>
            <w:proofErr w:type="gramEnd"/>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596-88-3</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C30H37N5O5</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1.0</w:t>
            </w:r>
          </w:p>
        </w:tc>
      </w:tr>
      <w:tr w:rsidR="006D548A" w:rsidTr="00F36241">
        <w:trPr>
          <w:trHeight w:val="283"/>
        </w:trPr>
        <w:tc>
          <w:tcPr>
            <w:tcW w:w="278"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56</w:t>
            </w:r>
          </w:p>
        </w:tc>
        <w:tc>
          <w:tcPr>
            <w:tcW w:w="1481"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Ergosine</w:t>
            </w:r>
            <w:proofErr w:type="spellEnd"/>
          </w:p>
        </w:tc>
        <w:tc>
          <w:tcPr>
            <w:tcW w:w="1098" w:type="pct"/>
            <w:vAlign w:val="center"/>
          </w:tcPr>
          <w:p w:rsidR="006D548A" w:rsidRDefault="00CD5488">
            <w:pPr>
              <w:widowControl/>
              <w:spacing w:line="240" w:lineRule="auto"/>
              <w:jc w:val="center"/>
              <w:textAlignment w:val="center"/>
              <w:rPr>
                <w:rFonts w:ascii="宋体" w:hAnsi="宋体"/>
                <w:kern w:val="0"/>
                <w:sz w:val="18"/>
                <w:szCs w:val="18"/>
              </w:rPr>
            </w:pPr>
            <w:proofErr w:type="spellStart"/>
            <w:r>
              <w:rPr>
                <w:rFonts w:ascii="宋体" w:hAnsi="宋体"/>
                <w:kern w:val="0"/>
                <w:sz w:val="18"/>
                <w:szCs w:val="18"/>
                <w:lang w:bidi="ar"/>
              </w:rPr>
              <w:t>Ergosine</w:t>
            </w:r>
            <w:proofErr w:type="spellEnd"/>
          </w:p>
        </w:tc>
        <w:tc>
          <w:tcPr>
            <w:tcW w:w="677"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561-94-4</w:t>
            </w:r>
          </w:p>
        </w:tc>
        <w:tc>
          <w:tcPr>
            <w:tcW w:w="817" w:type="pct"/>
            <w:noWrap/>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kern w:val="0"/>
                <w:sz w:val="18"/>
                <w:szCs w:val="18"/>
                <w:lang w:bidi="ar"/>
              </w:rPr>
              <w:t>C30H37N5O5</w:t>
            </w:r>
          </w:p>
        </w:tc>
        <w:tc>
          <w:tcPr>
            <w:tcW w:w="1240" w:type="dxa"/>
            <w:vAlign w:val="center"/>
          </w:tcPr>
          <w:p w:rsidR="006D548A" w:rsidRDefault="00CD5488">
            <w:pPr>
              <w:widowControl/>
              <w:spacing w:line="240" w:lineRule="auto"/>
              <w:jc w:val="center"/>
              <w:textAlignment w:val="center"/>
              <w:rPr>
                <w:rFonts w:ascii="宋体" w:hAnsi="宋体"/>
                <w:kern w:val="0"/>
                <w:sz w:val="18"/>
                <w:szCs w:val="18"/>
              </w:rPr>
            </w:pPr>
            <w:r>
              <w:rPr>
                <w:rFonts w:ascii="宋体" w:hAnsi="宋体" w:cs="宋体" w:hint="eastAsia"/>
                <w:kern w:val="0"/>
                <w:sz w:val="18"/>
                <w:szCs w:val="18"/>
                <w:lang w:bidi="ar"/>
              </w:rPr>
              <w:t>8.2</w:t>
            </w:r>
          </w:p>
        </w:tc>
      </w:tr>
    </w:tbl>
    <w:p w:rsidR="006D548A" w:rsidRDefault="006D548A">
      <w:pPr>
        <w:pStyle w:val="afffff1"/>
      </w:pPr>
    </w:p>
    <w:p w:rsidR="006D548A" w:rsidRDefault="006D548A">
      <w:pPr>
        <w:pStyle w:val="afffff1"/>
      </w:pPr>
    </w:p>
    <w:p w:rsidR="006D548A" w:rsidRDefault="006D548A">
      <w:pPr>
        <w:pStyle w:val="afffff1"/>
      </w:pPr>
    </w:p>
    <w:p w:rsidR="006D548A" w:rsidRDefault="006D548A">
      <w:pPr>
        <w:pStyle w:val="afffff1"/>
        <w:sectPr w:rsidR="006D548A">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linePitch="312"/>
        </w:sectPr>
      </w:pPr>
    </w:p>
    <w:p w:rsidR="006D548A" w:rsidRDefault="006D548A">
      <w:pPr>
        <w:pStyle w:val="af8"/>
      </w:pPr>
    </w:p>
    <w:p w:rsidR="006D548A" w:rsidRDefault="006D548A">
      <w:pPr>
        <w:pStyle w:val="afe"/>
      </w:pPr>
    </w:p>
    <w:p w:rsidR="006D548A" w:rsidRDefault="00CD5488">
      <w:pPr>
        <w:pStyle w:val="aff3"/>
        <w:spacing w:after="120"/>
      </w:pPr>
      <w:r>
        <w:br/>
      </w:r>
      <w:bookmarkStart w:id="246" w:name="_Toc220515274"/>
      <w:bookmarkStart w:id="247" w:name="_Toc221034635"/>
      <w:bookmarkStart w:id="248" w:name="_Toc220515438"/>
      <w:r>
        <w:rPr>
          <w:rFonts w:hint="eastAsia"/>
        </w:rPr>
        <w:t>（资料性）</w:t>
      </w:r>
      <w:r>
        <w:br/>
      </w:r>
      <w:r>
        <w:rPr>
          <w:rFonts w:hint="eastAsia"/>
        </w:rPr>
        <w:t>56种真菌毒素得保留时间、加</w:t>
      </w:r>
      <w:proofErr w:type="gramStart"/>
      <w:r>
        <w:rPr>
          <w:rFonts w:hint="eastAsia"/>
        </w:rPr>
        <w:t>合形式</w:t>
      </w:r>
      <w:proofErr w:type="gramEnd"/>
      <w:r>
        <w:rPr>
          <w:rFonts w:hint="eastAsia"/>
        </w:rPr>
        <w:t>及相关离子信息</w:t>
      </w:r>
      <w:bookmarkEnd w:id="246"/>
      <w:bookmarkEnd w:id="247"/>
      <w:bookmarkEnd w:id="248"/>
    </w:p>
    <w:p w:rsidR="006D548A" w:rsidRDefault="00CD5488">
      <w:pPr>
        <w:pStyle w:val="afffff1"/>
      </w:pPr>
      <w:r>
        <w:rPr>
          <w:rFonts w:hint="eastAsia"/>
        </w:rPr>
        <w:t>56种真菌毒素得保留时间、加</w:t>
      </w:r>
      <w:proofErr w:type="gramStart"/>
      <w:r>
        <w:rPr>
          <w:rFonts w:hint="eastAsia"/>
        </w:rPr>
        <w:t>合形式</w:t>
      </w:r>
      <w:proofErr w:type="gramEnd"/>
      <w:r>
        <w:rPr>
          <w:rFonts w:hint="eastAsia"/>
        </w:rPr>
        <w:t>及相关离子信息见表B.1。</w:t>
      </w:r>
    </w:p>
    <w:p w:rsidR="006D548A" w:rsidRDefault="00CD5488">
      <w:pPr>
        <w:pStyle w:val="aff"/>
        <w:spacing w:before="120" w:after="120"/>
      </w:pPr>
      <w:r>
        <w:rPr>
          <w:rFonts w:hint="eastAsia"/>
        </w:rPr>
        <w:t>56种真菌毒素得保留时间、加</w:t>
      </w:r>
      <w:proofErr w:type="gramStart"/>
      <w:r>
        <w:rPr>
          <w:rFonts w:hint="eastAsia"/>
        </w:rPr>
        <w:t>合形式</w:t>
      </w:r>
      <w:proofErr w:type="gramEnd"/>
      <w:r>
        <w:rPr>
          <w:rFonts w:hint="eastAsia"/>
        </w:rPr>
        <w:t>及相关离子信息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702"/>
        <w:gridCol w:w="993"/>
        <w:gridCol w:w="708"/>
        <w:gridCol w:w="1133"/>
        <w:gridCol w:w="1135"/>
        <w:gridCol w:w="1133"/>
        <w:gridCol w:w="1133"/>
        <w:gridCol w:w="1099"/>
      </w:tblGrid>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cs="宋体"/>
                <w:bCs/>
                <w:kern w:val="0"/>
                <w:sz w:val="18"/>
                <w:szCs w:val="18"/>
              </w:rPr>
            </w:pPr>
            <w:r>
              <w:rPr>
                <w:rFonts w:ascii="宋体" w:hAnsi="宋体" w:cs="宋体" w:hint="eastAsia"/>
                <w:bCs/>
                <w:kern w:val="0"/>
                <w:sz w:val="18"/>
                <w:szCs w:val="18"/>
              </w:rPr>
              <w:t>序号</w:t>
            </w:r>
          </w:p>
        </w:tc>
        <w:tc>
          <w:tcPr>
            <w:tcW w:w="889" w:type="pct"/>
            <w:shd w:val="clear" w:color="000000" w:fill="FFFFFF"/>
            <w:noWrap/>
            <w:vAlign w:val="center"/>
          </w:tcPr>
          <w:p w:rsidR="006D548A" w:rsidRDefault="00CD5488">
            <w:pPr>
              <w:widowControl/>
              <w:spacing w:line="240" w:lineRule="auto"/>
              <w:jc w:val="center"/>
              <w:rPr>
                <w:rFonts w:ascii="宋体" w:hAnsi="宋体"/>
                <w:bCs/>
                <w:kern w:val="0"/>
                <w:sz w:val="18"/>
                <w:szCs w:val="18"/>
              </w:rPr>
            </w:pPr>
            <w:r>
              <w:rPr>
                <w:rFonts w:ascii="宋体" w:hAnsi="宋体"/>
                <w:bCs/>
                <w:kern w:val="0"/>
                <w:sz w:val="18"/>
                <w:szCs w:val="18"/>
              </w:rPr>
              <w:t>化合物</w:t>
            </w:r>
          </w:p>
        </w:tc>
        <w:tc>
          <w:tcPr>
            <w:tcW w:w="519" w:type="pct"/>
            <w:vAlign w:val="center"/>
          </w:tcPr>
          <w:p w:rsidR="006D548A" w:rsidRDefault="00CD5488">
            <w:pPr>
              <w:widowControl/>
              <w:spacing w:line="240" w:lineRule="auto"/>
              <w:jc w:val="center"/>
              <w:rPr>
                <w:rFonts w:ascii="宋体" w:hAnsi="宋体" w:cs="宋体"/>
                <w:bCs/>
                <w:kern w:val="0"/>
                <w:sz w:val="18"/>
                <w:szCs w:val="18"/>
              </w:rPr>
            </w:pPr>
            <w:r>
              <w:rPr>
                <w:rFonts w:ascii="宋体" w:hAnsi="宋体" w:cs="宋体" w:hint="eastAsia"/>
                <w:bCs/>
                <w:kern w:val="0"/>
                <w:sz w:val="18"/>
                <w:szCs w:val="18"/>
              </w:rPr>
              <w:t>加</w:t>
            </w:r>
            <w:proofErr w:type="gramStart"/>
            <w:r>
              <w:rPr>
                <w:rFonts w:ascii="宋体" w:hAnsi="宋体" w:cs="宋体" w:hint="eastAsia"/>
                <w:bCs/>
                <w:kern w:val="0"/>
                <w:sz w:val="18"/>
                <w:szCs w:val="18"/>
              </w:rPr>
              <w:t>合形式</w:t>
            </w:r>
            <w:proofErr w:type="gramEnd"/>
          </w:p>
        </w:tc>
        <w:tc>
          <w:tcPr>
            <w:tcW w:w="370" w:type="pct"/>
            <w:vAlign w:val="center"/>
          </w:tcPr>
          <w:p w:rsidR="006D548A" w:rsidRDefault="00CD5488">
            <w:pPr>
              <w:widowControl/>
              <w:spacing w:line="240" w:lineRule="auto"/>
              <w:jc w:val="center"/>
              <w:rPr>
                <w:rFonts w:ascii="宋体" w:hAnsi="宋体" w:cs="宋体"/>
                <w:bCs/>
                <w:kern w:val="0"/>
                <w:sz w:val="18"/>
                <w:szCs w:val="18"/>
              </w:rPr>
            </w:pPr>
            <w:r>
              <w:rPr>
                <w:rFonts w:ascii="宋体" w:hAnsi="宋体" w:cs="宋体" w:hint="eastAsia"/>
                <w:bCs/>
                <w:kern w:val="0"/>
                <w:sz w:val="18"/>
                <w:szCs w:val="18"/>
              </w:rPr>
              <w:t>保留时间</w:t>
            </w:r>
            <w:r>
              <w:rPr>
                <w:rFonts w:ascii="宋体" w:hAnsi="宋体"/>
                <w:bCs/>
                <w:kern w:val="0"/>
                <w:sz w:val="18"/>
                <w:szCs w:val="18"/>
              </w:rPr>
              <w:t>(min)</w:t>
            </w:r>
          </w:p>
        </w:tc>
        <w:tc>
          <w:tcPr>
            <w:tcW w:w="592" w:type="pct"/>
            <w:vAlign w:val="center"/>
          </w:tcPr>
          <w:p w:rsidR="006D548A" w:rsidRDefault="00CD5488">
            <w:pPr>
              <w:widowControl/>
              <w:spacing w:line="240" w:lineRule="auto"/>
              <w:jc w:val="center"/>
              <w:rPr>
                <w:rFonts w:ascii="宋体" w:hAnsi="宋体" w:cs="宋体"/>
                <w:bCs/>
                <w:kern w:val="0"/>
                <w:sz w:val="18"/>
                <w:szCs w:val="18"/>
              </w:rPr>
            </w:pPr>
            <w:r>
              <w:rPr>
                <w:rFonts w:ascii="宋体" w:hAnsi="宋体" w:cs="宋体" w:hint="eastAsia"/>
                <w:bCs/>
                <w:kern w:val="0"/>
                <w:sz w:val="18"/>
                <w:szCs w:val="18"/>
              </w:rPr>
              <w:t>母例子（</w:t>
            </w:r>
            <w:r>
              <w:rPr>
                <w:rFonts w:ascii="宋体" w:hAnsi="宋体"/>
                <w:bCs/>
                <w:kern w:val="0"/>
                <w:sz w:val="18"/>
                <w:szCs w:val="18"/>
              </w:rPr>
              <w:t>m/z</w:t>
            </w:r>
            <w:r>
              <w:rPr>
                <w:rFonts w:ascii="宋体" w:hAnsi="宋体" w:cs="宋体" w:hint="eastAsia"/>
                <w:bCs/>
                <w:kern w:val="0"/>
                <w:sz w:val="18"/>
                <w:szCs w:val="18"/>
              </w:rPr>
              <w:t>）</w:t>
            </w:r>
          </w:p>
        </w:tc>
        <w:tc>
          <w:tcPr>
            <w:tcW w:w="2351" w:type="pct"/>
            <w:gridSpan w:val="4"/>
            <w:vAlign w:val="center"/>
          </w:tcPr>
          <w:p w:rsidR="006D548A" w:rsidRDefault="00CD5488">
            <w:pPr>
              <w:widowControl/>
              <w:spacing w:line="240" w:lineRule="auto"/>
              <w:jc w:val="center"/>
              <w:rPr>
                <w:rFonts w:ascii="宋体" w:hAnsi="宋体" w:cs="宋体"/>
                <w:bCs/>
                <w:kern w:val="0"/>
                <w:sz w:val="18"/>
                <w:szCs w:val="18"/>
              </w:rPr>
            </w:pPr>
            <w:r>
              <w:rPr>
                <w:rFonts w:ascii="宋体" w:hAnsi="宋体" w:cs="宋体" w:hint="eastAsia"/>
                <w:bCs/>
                <w:kern w:val="0"/>
                <w:sz w:val="18"/>
                <w:szCs w:val="18"/>
              </w:rPr>
              <w:t>碎片离子（</w:t>
            </w:r>
            <w:r>
              <w:rPr>
                <w:rFonts w:ascii="宋体" w:hAnsi="宋体"/>
                <w:bCs/>
                <w:kern w:val="0"/>
                <w:sz w:val="18"/>
                <w:szCs w:val="18"/>
              </w:rPr>
              <w:t>m/z</w:t>
            </w:r>
            <w:r>
              <w:rPr>
                <w:rFonts w:ascii="宋体" w:hAnsi="宋体" w:cs="宋体" w:hint="eastAsia"/>
                <w:bCs/>
                <w:kern w:val="0"/>
                <w:sz w:val="18"/>
                <w:szCs w:val="18"/>
              </w:rPr>
              <w:t>）</w:t>
            </w: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w:t>
            </w:r>
          </w:p>
        </w:tc>
        <w:tc>
          <w:tcPr>
            <w:tcW w:w="889" w:type="pct"/>
            <w:shd w:val="clear" w:color="000000" w:fill="FFFFFF"/>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Aflatoxicol</w:t>
            </w:r>
            <w:proofErr w:type="spellEnd"/>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12.41</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297.07575</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269.08084</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226.06245</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241.08592</w:t>
            </w:r>
          </w:p>
        </w:tc>
        <w:tc>
          <w:tcPr>
            <w:tcW w:w="574"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254.05736</w:t>
            </w: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w:t>
            </w:r>
          </w:p>
        </w:tc>
        <w:tc>
          <w:tcPr>
            <w:tcW w:w="889" w:type="pct"/>
            <w:shd w:val="clear" w:color="000000" w:fill="FFFFFF"/>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Aflatoxin</w:t>
            </w:r>
            <w:proofErr w:type="spellEnd"/>
            <w:r>
              <w:rPr>
                <w:rFonts w:ascii="宋体" w:hAnsi="宋体"/>
                <w:kern w:val="0"/>
                <w:sz w:val="18"/>
                <w:szCs w:val="18"/>
              </w:rPr>
              <w:t xml:space="preserve"> B1</w:t>
            </w:r>
          </w:p>
        </w:tc>
        <w:tc>
          <w:tcPr>
            <w:tcW w:w="519" w:type="pct"/>
            <w:shd w:val="clear" w:color="auto" w:fill="auto"/>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11.68</w:t>
            </w:r>
          </w:p>
        </w:tc>
        <w:tc>
          <w:tcPr>
            <w:tcW w:w="592" w:type="pct"/>
            <w:shd w:val="clear" w:color="000000" w:fill="FFFFFF"/>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313.07066</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285.07575</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269.04445</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201.09101</w:t>
            </w:r>
          </w:p>
        </w:tc>
        <w:tc>
          <w:tcPr>
            <w:tcW w:w="574"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214.06245</w:t>
            </w: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w:t>
            </w:r>
          </w:p>
        </w:tc>
        <w:tc>
          <w:tcPr>
            <w:tcW w:w="889" w:type="pct"/>
            <w:shd w:val="clear" w:color="000000" w:fill="FFFFFF"/>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Aflatoxin</w:t>
            </w:r>
            <w:proofErr w:type="spellEnd"/>
            <w:r>
              <w:rPr>
                <w:rFonts w:ascii="宋体" w:hAnsi="宋体"/>
                <w:kern w:val="0"/>
                <w:sz w:val="18"/>
                <w:szCs w:val="18"/>
              </w:rPr>
              <w:t xml:space="preserve"> B2</w:t>
            </w:r>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11.38</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315.08631</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287.0914</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259.0601</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243.06519</w:t>
            </w:r>
          </w:p>
        </w:tc>
        <w:tc>
          <w:tcPr>
            <w:tcW w:w="574"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203.07027</w:t>
            </w: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w:t>
            </w:r>
          </w:p>
        </w:tc>
        <w:tc>
          <w:tcPr>
            <w:tcW w:w="889" w:type="pct"/>
            <w:shd w:val="clear" w:color="000000" w:fill="FFFFFF"/>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Aflatoxin</w:t>
            </w:r>
            <w:proofErr w:type="spellEnd"/>
            <w:r>
              <w:rPr>
                <w:rFonts w:ascii="宋体" w:hAnsi="宋体"/>
                <w:kern w:val="0"/>
                <w:sz w:val="18"/>
                <w:szCs w:val="18"/>
              </w:rPr>
              <w:t xml:space="preserve"> G1</w:t>
            </w:r>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11.05</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329.06558</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243.06519</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215.07027</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311.05501</w:t>
            </w:r>
          </w:p>
        </w:tc>
        <w:tc>
          <w:tcPr>
            <w:tcW w:w="574"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283.0601</w:t>
            </w: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5</w:t>
            </w:r>
          </w:p>
        </w:tc>
        <w:tc>
          <w:tcPr>
            <w:tcW w:w="889" w:type="pct"/>
            <w:shd w:val="clear" w:color="000000" w:fill="FFFFFF"/>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Aflatoxin</w:t>
            </w:r>
            <w:proofErr w:type="spellEnd"/>
            <w:r>
              <w:rPr>
                <w:rFonts w:ascii="宋体" w:hAnsi="宋体"/>
                <w:kern w:val="0"/>
                <w:sz w:val="18"/>
                <w:szCs w:val="18"/>
              </w:rPr>
              <w:t xml:space="preserve"> G2</w:t>
            </w:r>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10.66</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331.08123</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313.07066</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245.08084</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217.08592</w:t>
            </w:r>
          </w:p>
        </w:tc>
        <w:tc>
          <w:tcPr>
            <w:tcW w:w="574"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285.07575</w:t>
            </w: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6</w:t>
            </w:r>
          </w:p>
        </w:tc>
        <w:tc>
          <w:tcPr>
            <w:tcW w:w="889" w:type="pct"/>
            <w:shd w:val="clear" w:color="000000" w:fill="FFFFFF"/>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Aflatoxin</w:t>
            </w:r>
            <w:proofErr w:type="spellEnd"/>
            <w:r>
              <w:rPr>
                <w:rFonts w:ascii="宋体" w:hAnsi="宋体"/>
                <w:kern w:val="0"/>
                <w:sz w:val="18"/>
                <w:szCs w:val="18"/>
              </w:rPr>
              <w:t xml:space="preserve"> M1</w:t>
            </w:r>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10.79</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329.06558</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273.07575</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259.0601</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301.07066</w:t>
            </w:r>
          </w:p>
        </w:tc>
        <w:tc>
          <w:tcPr>
            <w:tcW w:w="574"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229.04954</w:t>
            </w: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7</w:t>
            </w:r>
          </w:p>
        </w:tc>
        <w:tc>
          <w:tcPr>
            <w:tcW w:w="889" w:type="pct"/>
            <w:shd w:val="clear" w:color="000000" w:fill="FFFFFF"/>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Aflatoxin</w:t>
            </w:r>
            <w:proofErr w:type="spellEnd"/>
            <w:r>
              <w:rPr>
                <w:rFonts w:ascii="宋体" w:hAnsi="宋体"/>
                <w:kern w:val="0"/>
                <w:sz w:val="18"/>
                <w:szCs w:val="18"/>
              </w:rPr>
              <w:t xml:space="preserve"> M2</w:t>
            </w:r>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10.24</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331.08123</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273.07575</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259.05988</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313.07016</w:t>
            </w:r>
          </w:p>
        </w:tc>
        <w:tc>
          <w:tcPr>
            <w:tcW w:w="574"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149.02328</w:t>
            </w: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8</w:t>
            </w:r>
          </w:p>
        </w:tc>
        <w:tc>
          <w:tcPr>
            <w:tcW w:w="889"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Sterigmatocystin</w:t>
            </w:r>
            <w:proofErr w:type="spellEnd"/>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15.</w:t>
            </w:r>
            <w:r>
              <w:rPr>
                <w:rFonts w:ascii="宋体" w:hAnsi="宋体" w:hint="eastAsia"/>
                <w:kern w:val="0"/>
                <w:sz w:val="18"/>
                <w:szCs w:val="18"/>
              </w:rPr>
              <w:t>91</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325.07066</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310.04719</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281.04445</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297.07575</w:t>
            </w:r>
          </w:p>
        </w:tc>
        <w:tc>
          <w:tcPr>
            <w:tcW w:w="574"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254.05736</w:t>
            </w: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9</w:t>
            </w:r>
          </w:p>
        </w:tc>
        <w:tc>
          <w:tcPr>
            <w:tcW w:w="889" w:type="pct"/>
            <w:shd w:val="clear" w:color="000000" w:fill="FFFFFF"/>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α-</w:t>
            </w:r>
            <w:proofErr w:type="spellStart"/>
            <w:r>
              <w:rPr>
                <w:rFonts w:ascii="宋体" w:hAnsi="宋体"/>
                <w:kern w:val="0"/>
                <w:sz w:val="18"/>
                <w:szCs w:val="18"/>
              </w:rPr>
              <w:t>Zeranol</w:t>
            </w:r>
            <w:proofErr w:type="spellEnd"/>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14.12</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323.1853</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123.04406</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189.09101</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149.05971</w:t>
            </w:r>
          </w:p>
        </w:tc>
        <w:tc>
          <w:tcPr>
            <w:tcW w:w="574" w:type="pct"/>
            <w:noWrap/>
            <w:vAlign w:val="center"/>
          </w:tcPr>
          <w:p w:rsidR="006D548A" w:rsidRDefault="006D548A">
            <w:pPr>
              <w:widowControl/>
              <w:spacing w:line="240" w:lineRule="auto"/>
              <w:jc w:val="center"/>
              <w:rPr>
                <w:rFonts w:ascii="宋体" w:hAnsi="宋体" w:cs="宋体"/>
                <w:kern w:val="0"/>
                <w:sz w:val="18"/>
                <w:szCs w:val="18"/>
              </w:rPr>
            </w:pP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10</w:t>
            </w:r>
          </w:p>
        </w:tc>
        <w:tc>
          <w:tcPr>
            <w:tcW w:w="889"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Zearalenone</w:t>
            </w:r>
            <w:proofErr w:type="spellEnd"/>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15.19</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319.154</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187.07536</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283.13287</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203.07027</w:t>
            </w:r>
          </w:p>
        </w:tc>
        <w:tc>
          <w:tcPr>
            <w:tcW w:w="574"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301.14344</w:t>
            </w: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11</w:t>
            </w:r>
          </w:p>
        </w:tc>
        <w:tc>
          <w:tcPr>
            <w:tcW w:w="889" w:type="pct"/>
            <w:shd w:val="clear" w:color="000000" w:fill="FFFFFF"/>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α-</w:t>
            </w:r>
            <w:proofErr w:type="spellStart"/>
            <w:r>
              <w:rPr>
                <w:rFonts w:ascii="宋体" w:hAnsi="宋体"/>
                <w:kern w:val="0"/>
                <w:sz w:val="18"/>
                <w:szCs w:val="18"/>
              </w:rPr>
              <w:t>Zearalenol</w:t>
            </w:r>
            <w:proofErr w:type="spellEnd"/>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14.83</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321.16965</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303.15909</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285.14852</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177.05462</w:t>
            </w:r>
          </w:p>
        </w:tc>
        <w:tc>
          <w:tcPr>
            <w:tcW w:w="574"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257.15361</w:t>
            </w: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12</w:t>
            </w:r>
          </w:p>
        </w:tc>
        <w:tc>
          <w:tcPr>
            <w:tcW w:w="889" w:type="pct"/>
            <w:shd w:val="clear" w:color="000000" w:fill="FFFFFF"/>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β-</w:t>
            </w:r>
            <w:proofErr w:type="spellStart"/>
            <w:r>
              <w:rPr>
                <w:rFonts w:ascii="宋体" w:hAnsi="宋体"/>
                <w:kern w:val="0"/>
                <w:sz w:val="18"/>
                <w:szCs w:val="18"/>
              </w:rPr>
              <w:t>Zearalenol</w:t>
            </w:r>
            <w:proofErr w:type="spellEnd"/>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13.33</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321.16965</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303.15909</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285.14852</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177.05462</w:t>
            </w:r>
          </w:p>
        </w:tc>
        <w:tc>
          <w:tcPr>
            <w:tcW w:w="574"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257.15361</w:t>
            </w: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13</w:t>
            </w:r>
          </w:p>
        </w:tc>
        <w:tc>
          <w:tcPr>
            <w:tcW w:w="889" w:type="pct"/>
            <w:shd w:val="clear" w:color="000000" w:fill="FFFFFF"/>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Zearalanone</w:t>
            </w:r>
            <w:proofErr w:type="spellEnd"/>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14.83</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321.16965</w:t>
            </w:r>
          </w:p>
        </w:tc>
        <w:tc>
          <w:tcPr>
            <w:tcW w:w="593"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303.16012</w:t>
            </w:r>
          </w:p>
        </w:tc>
        <w:tc>
          <w:tcPr>
            <w:tcW w:w="592"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207.10255</w:t>
            </w:r>
          </w:p>
        </w:tc>
        <w:tc>
          <w:tcPr>
            <w:tcW w:w="592"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69.07091</w:t>
            </w:r>
          </w:p>
        </w:tc>
        <w:tc>
          <w:tcPr>
            <w:tcW w:w="574" w:type="pct"/>
            <w:vAlign w:val="center"/>
          </w:tcPr>
          <w:p w:rsidR="006D548A" w:rsidRDefault="006D548A">
            <w:pPr>
              <w:widowControl/>
              <w:spacing w:line="240" w:lineRule="auto"/>
              <w:jc w:val="center"/>
              <w:rPr>
                <w:rFonts w:ascii="宋体" w:hAnsi="宋体" w:cs="宋体"/>
                <w:kern w:val="0"/>
                <w:sz w:val="18"/>
                <w:szCs w:val="18"/>
              </w:rPr>
            </w:pP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14</w:t>
            </w:r>
          </w:p>
        </w:tc>
        <w:tc>
          <w:tcPr>
            <w:tcW w:w="889" w:type="pct"/>
            <w:shd w:val="clear" w:color="000000" w:fill="FFFFFF"/>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Zearalenone-4-O-beta-D-glucopyranoside</w:t>
            </w:r>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[M+NH</w:t>
            </w:r>
            <w:r>
              <w:rPr>
                <w:rFonts w:ascii="宋体" w:hAnsi="宋体"/>
                <w:kern w:val="0"/>
                <w:sz w:val="18"/>
                <w:szCs w:val="18"/>
                <w:vertAlign w:val="subscript"/>
              </w:rPr>
              <w:t>4</w:t>
            </w:r>
            <w:r>
              <w:rPr>
                <w:rFonts w:ascii="宋体" w:hAnsi="宋体"/>
                <w:kern w:val="0"/>
                <w:sz w:val="18"/>
                <w:szCs w:val="18"/>
              </w:rPr>
              <w:t>]</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12.35</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498.23337</w:t>
            </w:r>
          </w:p>
        </w:tc>
        <w:tc>
          <w:tcPr>
            <w:tcW w:w="593"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319.15445</w:t>
            </w:r>
          </w:p>
        </w:tc>
        <w:tc>
          <w:tcPr>
            <w:tcW w:w="592"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301.14382</w:t>
            </w:r>
          </w:p>
        </w:tc>
        <w:tc>
          <w:tcPr>
            <w:tcW w:w="592"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283.13335</w:t>
            </w:r>
          </w:p>
        </w:tc>
        <w:tc>
          <w:tcPr>
            <w:tcW w:w="574"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187.07555</w:t>
            </w: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15</w:t>
            </w:r>
          </w:p>
        </w:tc>
        <w:tc>
          <w:tcPr>
            <w:tcW w:w="889"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Alternariol</w:t>
            </w:r>
            <w:proofErr w:type="spellEnd"/>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12.</w:t>
            </w:r>
            <w:r>
              <w:rPr>
                <w:rFonts w:ascii="宋体" w:hAnsi="宋体" w:hint="eastAsia"/>
                <w:kern w:val="0"/>
                <w:sz w:val="18"/>
                <w:szCs w:val="18"/>
              </w:rPr>
              <w:t>88</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259.0601</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185.05971</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213.05462</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241.04954</w:t>
            </w:r>
          </w:p>
        </w:tc>
        <w:tc>
          <w:tcPr>
            <w:tcW w:w="574" w:type="pct"/>
            <w:vAlign w:val="center"/>
          </w:tcPr>
          <w:p w:rsidR="006D548A" w:rsidRDefault="006D548A">
            <w:pPr>
              <w:widowControl/>
              <w:spacing w:line="240" w:lineRule="auto"/>
              <w:jc w:val="center"/>
              <w:rPr>
                <w:rFonts w:ascii="宋体" w:hAnsi="宋体" w:cs="宋体"/>
                <w:kern w:val="0"/>
                <w:sz w:val="18"/>
                <w:szCs w:val="18"/>
              </w:rPr>
            </w:pP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16</w:t>
            </w:r>
          </w:p>
        </w:tc>
        <w:tc>
          <w:tcPr>
            <w:tcW w:w="889"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Ochratoxin</w:t>
            </w:r>
            <w:proofErr w:type="spellEnd"/>
            <w:r>
              <w:rPr>
                <w:rFonts w:ascii="宋体" w:hAnsi="宋体"/>
                <w:kern w:val="0"/>
                <w:sz w:val="18"/>
                <w:szCs w:val="18"/>
              </w:rPr>
              <w:t xml:space="preserve"> A</w:t>
            </w:r>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15.58</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404.08954</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257.02113</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239.01056</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358.08406</w:t>
            </w:r>
          </w:p>
        </w:tc>
        <w:tc>
          <w:tcPr>
            <w:tcW w:w="574"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193.00508</w:t>
            </w: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17</w:t>
            </w:r>
          </w:p>
        </w:tc>
        <w:tc>
          <w:tcPr>
            <w:tcW w:w="889"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Ochratoxin</w:t>
            </w:r>
            <w:proofErr w:type="spellEnd"/>
            <w:r>
              <w:rPr>
                <w:rFonts w:ascii="宋体" w:hAnsi="宋体"/>
                <w:kern w:val="0"/>
                <w:sz w:val="18"/>
                <w:szCs w:val="18"/>
              </w:rPr>
              <w:t xml:space="preserve"> B</w:t>
            </w:r>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13.48</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370.12851</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205.04954</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223.0601</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324.12303</w:t>
            </w:r>
          </w:p>
        </w:tc>
        <w:tc>
          <w:tcPr>
            <w:tcW w:w="574"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177.05462</w:t>
            </w: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18</w:t>
            </w:r>
          </w:p>
        </w:tc>
        <w:tc>
          <w:tcPr>
            <w:tcW w:w="889"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Tentoxin</w:t>
            </w:r>
            <w:proofErr w:type="spellEnd"/>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13.15</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415.23398</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312.17065</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256.18082</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132.08078</w:t>
            </w:r>
          </w:p>
        </w:tc>
        <w:tc>
          <w:tcPr>
            <w:tcW w:w="574"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330.18122</w:t>
            </w: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19</w:t>
            </w:r>
          </w:p>
        </w:tc>
        <w:tc>
          <w:tcPr>
            <w:tcW w:w="889"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Ochratoxin</w:t>
            </w:r>
            <w:proofErr w:type="spellEnd"/>
            <w:r>
              <w:rPr>
                <w:rFonts w:ascii="宋体" w:hAnsi="宋体"/>
                <w:kern w:val="0"/>
                <w:sz w:val="18"/>
                <w:szCs w:val="18"/>
              </w:rPr>
              <w:t xml:space="preserve"> C</w:t>
            </w:r>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16.25</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432.12084</w:t>
            </w:r>
          </w:p>
        </w:tc>
        <w:tc>
          <w:tcPr>
            <w:tcW w:w="593"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358.08414</w:t>
            </w:r>
          </w:p>
        </w:tc>
        <w:tc>
          <w:tcPr>
            <w:tcW w:w="592"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257.02105</w:t>
            </w:r>
          </w:p>
        </w:tc>
        <w:tc>
          <w:tcPr>
            <w:tcW w:w="592"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239.01054</w:t>
            </w:r>
          </w:p>
        </w:tc>
        <w:tc>
          <w:tcPr>
            <w:tcW w:w="574" w:type="pct"/>
            <w:vAlign w:val="center"/>
          </w:tcPr>
          <w:p w:rsidR="006D548A" w:rsidRDefault="006D548A">
            <w:pPr>
              <w:widowControl/>
              <w:spacing w:line="240" w:lineRule="auto"/>
              <w:jc w:val="center"/>
              <w:rPr>
                <w:rFonts w:ascii="宋体" w:hAnsi="宋体" w:cs="宋体"/>
                <w:kern w:val="0"/>
                <w:sz w:val="18"/>
                <w:szCs w:val="18"/>
              </w:rPr>
            </w:pP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20</w:t>
            </w:r>
          </w:p>
        </w:tc>
        <w:tc>
          <w:tcPr>
            <w:tcW w:w="889" w:type="pct"/>
            <w:shd w:val="clear" w:color="000000" w:fill="FFFFFF"/>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14-decarboxy-OTA</w:t>
            </w:r>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16.14</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360.09971</w:t>
            </w:r>
          </w:p>
        </w:tc>
        <w:tc>
          <w:tcPr>
            <w:tcW w:w="593"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257.02107</w:t>
            </w:r>
          </w:p>
        </w:tc>
        <w:tc>
          <w:tcPr>
            <w:tcW w:w="592"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239.01059</w:t>
            </w:r>
          </w:p>
        </w:tc>
        <w:tc>
          <w:tcPr>
            <w:tcW w:w="592"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193.00592</w:t>
            </w:r>
          </w:p>
        </w:tc>
        <w:tc>
          <w:tcPr>
            <w:tcW w:w="574" w:type="pct"/>
            <w:vAlign w:val="center"/>
          </w:tcPr>
          <w:p w:rsidR="006D548A" w:rsidRDefault="006D548A">
            <w:pPr>
              <w:widowControl/>
              <w:spacing w:line="240" w:lineRule="auto"/>
              <w:jc w:val="center"/>
              <w:rPr>
                <w:rFonts w:ascii="宋体" w:hAnsi="宋体" w:cs="宋体"/>
                <w:kern w:val="0"/>
                <w:sz w:val="18"/>
                <w:szCs w:val="18"/>
              </w:rPr>
            </w:pP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21</w:t>
            </w:r>
          </w:p>
        </w:tc>
        <w:tc>
          <w:tcPr>
            <w:tcW w:w="889"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Alternariol</w:t>
            </w:r>
            <w:proofErr w:type="spellEnd"/>
            <w:r>
              <w:rPr>
                <w:rFonts w:ascii="宋体" w:hAnsi="宋体"/>
                <w:kern w:val="0"/>
                <w:sz w:val="18"/>
                <w:szCs w:val="18"/>
              </w:rPr>
              <w:t xml:space="preserve"> </w:t>
            </w:r>
            <w:proofErr w:type="spellStart"/>
            <w:r>
              <w:rPr>
                <w:rFonts w:ascii="宋体" w:hAnsi="宋体"/>
                <w:kern w:val="0"/>
                <w:sz w:val="18"/>
                <w:szCs w:val="18"/>
              </w:rPr>
              <w:t>monomethyl</w:t>
            </w:r>
            <w:proofErr w:type="spellEnd"/>
            <w:r>
              <w:rPr>
                <w:rFonts w:ascii="宋体" w:hAnsi="宋体"/>
                <w:kern w:val="0"/>
                <w:sz w:val="18"/>
                <w:szCs w:val="18"/>
              </w:rPr>
              <w:t xml:space="preserve"> Ether</w:t>
            </w:r>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15.78</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273.07575</w:t>
            </w:r>
          </w:p>
        </w:tc>
        <w:tc>
          <w:tcPr>
            <w:tcW w:w="593"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258.05328</w:t>
            </w:r>
          </w:p>
        </w:tc>
        <w:tc>
          <w:tcPr>
            <w:tcW w:w="592"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241.05014</w:t>
            </w:r>
          </w:p>
        </w:tc>
        <w:tc>
          <w:tcPr>
            <w:tcW w:w="592"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230.05808</w:t>
            </w:r>
          </w:p>
        </w:tc>
        <w:tc>
          <w:tcPr>
            <w:tcW w:w="574" w:type="pct"/>
            <w:vAlign w:val="center"/>
          </w:tcPr>
          <w:p w:rsidR="006D548A" w:rsidRDefault="006D548A">
            <w:pPr>
              <w:widowControl/>
              <w:spacing w:line="240" w:lineRule="auto"/>
              <w:jc w:val="center"/>
              <w:rPr>
                <w:rFonts w:ascii="宋体" w:hAnsi="宋体" w:cs="宋体"/>
                <w:kern w:val="0"/>
                <w:sz w:val="18"/>
                <w:szCs w:val="18"/>
              </w:rPr>
            </w:pP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22</w:t>
            </w:r>
          </w:p>
        </w:tc>
        <w:tc>
          <w:tcPr>
            <w:tcW w:w="889" w:type="pct"/>
            <w:shd w:val="clear" w:color="000000" w:fill="FFFFFF"/>
            <w:vAlign w:val="center"/>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Altenuene</w:t>
            </w:r>
            <w:proofErr w:type="spellEnd"/>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11.51</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293.10196</w:t>
            </w:r>
          </w:p>
        </w:tc>
        <w:tc>
          <w:tcPr>
            <w:tcW w:w="593"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275.09222</w:t>
            </w:r>
          </w:p>
        </w:tc>
        <w:tc>
          <w:tcPr>
            <w:tcW w:w="592"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257.08158</w:t>
            </w:r>
          </w:p>
        </w:tc>
        <w:tc>
          <w:tcPr>
            <w:tcW w:w="592"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229.08681</w:t>
            </w:r>
          </w:p>
        </w:tc>
        <w:tc>
          <w:tcPr>
            <w:tcW w:w="574" w:type="pct"/>
            <w:vAlign w:val="center"/>
          </w:tcPr>
          <w:p w:rsidR="006D548A" w:rsidRDefault="006D548A">
            <w:pPr>
              <w:widowControl/>
              <w:spacing w:line="240" w:lineRule="auto"/>
              <w:jc w:val="center"/>
              <w:rPr>
                <w:rFonts w:ascii="宋体" w:hAnsi="宋体" w:cs="宋体"/>
                <w:kern w:val="0"/>
                <w:sz w:val="18"/>
                <w:szCs w:val="18"/>
              </w:rPr>
            </w:pP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23</w:t>
            </w:r>
          </w:p>
        </w:tc>
        <w:tc>
          <w:tcPr>
            <w:tcW w:w="889" w:type="pct"/>
            <w:shd w:val="clear" w:color="000000" w:fill="FFFFFF"/>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Fumonisin</w:t>
            </w:r>
            <w:proofErr w:type="spellEnd"/>
            <w:r>
              <w:rPr>
                <w:rFonts w:ascii="宋体" w:hAnsi="宋体"/>
                <w:kern w:val="0"/>
                <w:sz w:val="18"/>
                <w:szCs w:val="18"/>
              </w:rPr>
              <w:t xml:space="preserve"> B1</w:t>
            </w:r>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13.08</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722.39575</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334.31004</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352.32101</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546.36366</w:t>
            </w:r>
          </w:p>
        </w:tc>
        <w:tc>
          <w:tcPr>
            <w:tcW w:w="574"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159.0288</w:t>
            </w: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24</w:t>
            </w:r>
          </w:p>
        </w:tc>
        <w:tc>
          <w:tcPr>
            <w:tcW w:w="889" w:type="pct"/>
            <w:shd w:val="clear" w:color="000000" w:fill="FFFFFF"/>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Fumonisin</w:t>
            </w:r>
            <w:proofErr w:type="spellEnd"/>
            <w:r>
              <w:rPr>
                <w:rFonts w:ascii="宋体" w:hAnsi="宋体"/>
                <w:kern w:val="0"/>
                <w:sz w:val="18"/>
                <w:szCs w:val="18"/>
              </w:rPr>
              <w:t xml:space="preserve"> B2</w:t>
            </w:r>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15.72</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706.40083</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336.32609</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318.31553</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159.0288</w:t>
            </w:r>
          </w:p>
        </w:tc>
        <w:tc>
          <w:tcPr>
            <w:tcW w:w="574"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354.3385</w:t>
            </w: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25</w:t>
            </w:r>
          </w:p>
        </w:tc>
        <w:tc>
          <w:tcPr>
            <w:tcW w:w="889" w:type="pct"/>
            <w:shd w:val="clear" w:color="000000" w:fill="FFFFFF"/>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Fumonisin</w:t>
            </w:r>
            <w:proofErr w:type="spellEnd"/>
            <w:r>
              <w:rPr>
                <w:rFonts w:ascii="宋体" w:hAnsi="宋体"/>
                <w:kern w:val="0"/>
                <w:sz w:val="18"/>
                <w:szCs w:val="18"/>
              </w:rPr>
              <w:t xml:space="preserve"> B3</w:t>
            </w:r>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14.71</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706.40083</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336.32559</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159.0288</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318.31553</w:t>
            </w:r>
          </w:p>
        </w:tc>
        <w:tc>
          <w:tcPr>
            <w:tcW w:w="574"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238.21654</w:t>
            </w: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26</w:t>
            </w:r>
          </w:p>
        </w:tc>
        <w:tc>
          <w:tcPr>
            <w:tcW w:w="889" w:type="pct"/>
            <w:shd w:val="clear" w:color="000000" w:fill="FFFFFF"/>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 xml:space="preserve">Hydrolyzed </w:t>
            </w:r>
            <w:proofErr w:type="spellStart"/>
            <w:r>
              <w:rPr>
                <w:rFonts w:ascii="宋体" w:hAnsi="宋体"/>
                <w:kern w:val="0"/>
                <w:sz w:val="18"/>
                <w:szCs w:val="18"/>
              </w:rPr>
              <w:t>Fumonisin</w:t>
            </w:r>
            <w:proofErr w:type="spellEnd"/>
            <w:r>
              <w:rPr>
                <w:rFonts w:ascii="宋体" w:hAnsi="宋体"/>
                <w:kern w:val="0"/>
                <w:sz w:val="18"/>
                <w:szCs w:val="18"/>
              </w:rPr>
              <w:t xml:space="preserve"> B2</w:t>
            </w:r>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14.74</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390.35779</w:t>
            </w:r>
          </w:p>
        </w:tc>
        <w:tc>
          <w:tcPr>
            <w:tcW w:w="593"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372.34817</w:t>
            </w:r>
          </w:p>
        </w:tc>
        <w:tc>
          <w:tcPr>
            <w:tcW w:w="592"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336.32712</w:t>
            </w:r>
          </w:p>
        </w:tc>
        <w:tc>
          <w:tcPr>
            <w:tcW w:w="592"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149.02393</w:t>
            </w:r>
          </w:p>
        </w:tc>
        <w:tc>
          <w:tcPr>
            <w:tcW w:w="574" w:type="pct"/>
            <w:vAlign w:val="center"/>
          </w:tcPr>
          <w:p w:rsidR="006D548A" w:rsidRDefault="006D548A">
            <w:pPr>
              <w:widowControl/>
              <w:spacing w:line="240" w:lineRule="auto"/>
              <w:jc w:val="center"/>
              <w:rPr>
                <w:rFonts w:ascii="宋体" w:hAnsi="宋体" w:cs="宋体"/>
                <w:kern w:val="0"/>
                <w:sz w:val="18"/>
                <w:szCs w:val="18"/>
              </w:rPr>
            </w:pP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27</w:t>
            </w:r>
          </w:p>
        </w:tc>
        <w:tc>
          <w:tcPr>
            <w:tcW w:w="889" w:type="pct"/>
            <w:shd w:val="clear" w:color="000000" w:fill="FFFFFF"/>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Fumonisin</w:t>
            </w:r>
            <w:proofErr w:type="spellEnd"/>
            <w:r>
              <w:rPr>
                <w:rFonts w:ascii="宋体" w:hAnsi="宋体"/>
                <w:kern w:val="0"/>
                <w:sz w:val="18"/>
                <w:szCs w:val="18"/>
              </w:rPr>
              <w:t xml:space="preserve"> A1</w:t>
            </w:r>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15.32</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764.40631</w:t>
            </w:r>
          </w:p>
        </w:tc>
        <w:tc>
          <w:tcPr>
            <w:tcW w:w="593"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746.39788</w:t>
            </w:r>
          </w:p>
        </w:tc>
        <w:tc>
          <w:tcPr>
            <w:tcW w:w="592"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728.38715</w:t>
            </w:r>
          </w:p>
        </w:tc>
        <w:tc>
          <w:tcPr>
            <w:tcW w:w="592"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376.32231</w:t>
            </w:r>
          </w:p>
        </w:tc>
        <w:tc>
          <w:tcPr>
            <w:tcW w:w="574" w:type="pct"/>
            <w:vAlign w:val="center"/>
          </w:tcPr>
          <w:p w:rsidR="006D548A" w:rsidRDefault="006D548A">
            <w:pPr>
              <w:widowControl/>
              <w:spacing w:line="240" w:lineRule="auto"/>
              <w:jc w:val="center"/>
              <w:rPr>
                <w:rFonts w:ascii="宋体" w:hAnsi="宋体" w:cs="宋体"/>
                <w:kern w:val="0"/>
                <w:sz w:val="18"/>
                <w:szCs w:val="18"/>
              </w:rPr>
            </w:pP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28</w:t>
            </w:r>
          </w:p>
        </w:tc>
        <w:tc>
          <w:tcPr>
            <w:tcW w:w="889" w:type="pct"/>
            <w:shd w:val="clear" w:color="000000" w:fill="FFFFFF"/>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Beauvericin</w:t>
            </w:r>
            <w:proofErr w:type="spellEnd"/>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[M+NH</w:t>
            </w:r>
            <w:r>
              <w:rPr>
                <w:rFonts w:ascii="宋体" w:hAnsi="宋体"/>
                <w:kern w:val="0"/>
                <w:sz w:val="18"/>
                <w:szCs w:val="18"/>
                <w:vertAlign w:val="subscript"/>
              </w:rPr>
              <w:t>4</w:t>
            </w:r>
            <w:r>
              <w:rPr>
                <w:rFonts w:ascii="宋体" w:hAnsi="宋体"/>
                <w:kern w:val="0"/>
                <w:sz w:val="18"/>
                <w:szCs w:val="18"/>
              </w:rPr>
              <w:t>]</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16.73</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801.44331</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134.09643</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244.13321</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262.14377</w:t>
            </w:r>
          </w:p>
        </w:tc>
        <w:tc>
          <w:tcPr>
            <w:tcW w:w="574" w:type="pct"/>
            <w:vAlign w:val="center"/>
          </w:tcPr>
          <w:p w:rsidR="006D548A" w:rsidRDefault="006D548A">
            <w:pPr>
              <w:widowControl/>
              <w:spacing w:line="240" w:lineRule="auto"/>
              <w:jc w:val="center"/>
              <w:rPr>
                <w:rFonts w:ascii="宋体" w:hAnsi="宋体" w:cs="宋体"/>
                <w:kern w:val="0"/>
                <w:sz w:val="18"/>
                <w:szCs w:val="18"/>
              </w:rPr>
            </w:pP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29</w:t>
            </w:r>
          </w:p>
        </w:tc>
        <w:tc>
          <w:tcPr>
            <w:tcW w:w="889" w:type="pct"/>
            <w:shd w:val="clear" w:color="000000" w:fill="FFFFFF"/>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Cytochalasin</w:t>
            </w:r>
            <w:proofErr w:type="spellEnd"/>
            <w:r>
              <w:rPr>
                <w:rFonts w:ascii="宋体" w:hAnsi="宋体"/>
                <w:kern w:val="0"/>
                <w:sz w:val="18"/>
                <w:szCs w:val="18"/>
              </w:rPr>
              <w:t xml:space="preserve"> C</w:t>
            </w:r>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14.74</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508.26936</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430.23767</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120.08078</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265.15869</w:t>
            </w:r>
          </w:p>
        </w:tc>
        <w:tc>
          <w:tcPr>
            <w:tcW w:w="574"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402.24276</w:t>
            </w: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30</w:t>
            </w:r>
          </w:p>
        </w:tc>
        <w:tc>
          <w:tcPr>
            <w:tcW w:w="889" w:type="pct"/>
            <w:shd w:val="clear" w:color="000000" w:fill="FFFFFF"/>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Cytochalasin</w:t>
            </w:r>
            <w:proofErr w:type="spellEnd"/>
            <w:r>
              <w:rPr>
                <w:rFonts w:ascii="宋体" w:hAnsi="宋体"/>
                <w:kern w:val="0"/>
                <w:sz w:val="18"/>
                <w:szCs w:val="18"/>
              </w:rPr>
              <w:t xml:space="preserve"> D</w:t>
            </w:r>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13.34</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508.26936</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430.23767</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402.24276</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120.08078</w:t>
            </w:r>
          </w:p>
        </w:tc>
        <w:tc>
          <w:tcPr>
            <w:tcW w:w="574"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265.15869</w:t>
            </w: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31</w:t>
            </w:r>
          </w:p>
        </w:tc>
        <w:tc>
          <w:tcPr>
            <w:tcW w:w="889" w:type="pct"/>
            <w:shd w:val="clear" w:color="000000" w:fill="FFFFFF"/>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Cytochalasin</w:t>
            </w:r>
            <w:proofErr w:type="spellEnd"/>
            <w:r>
              <w:rPr>
                <w:rFonts w:ascii="宋体" w:hAnsi="宋体"/>
                <w:kern w:val="0"/>
                <w:sz w:val="18"/>
                <w:szCs w:val="18"/>
              </w:rPr>
              <w:t xml:space="preserve"> E</w:t>
            </w:r>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[M+NH</w:t>
            </w:r>
            <w:r>
              <w:rPr>
                <w:rFonts w:ascii="宋体" w:hAnsi="宋体"/>
                <w:kern w:val="0"/>
                <w:sz w:val="18"/>
                <w:szCs w:val="18"/>
                <w:vertAlign w:val="subscript"/>
              </w:rPr>
              <w:t>4</w:t>
            </w:r>
            <w:r>
              <w:rPr>
                <w:rFonts w:ascii="宋体" w:hAnsi="宋体"/>
                <w:kern w:val="0"/>
                <w:sz w:val="18"/>
                <w:szCs w:val="18"/>
              </w:rPr>
              <w:t>]</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15.31</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513.25953</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240.13829</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416.22202</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434.23258</w:t>
            </w:r>
          </w:p>
        </w:tc>
        <w:tc>
          <w:tcPr>
            <w:tcW w:w="574"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159.08244</w:t>
            </w: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32</w:t>
            </w:r>
          </w:p>
        </w:tc>
        <w:tc>
          <w:tcPr>
            <w:tcW w:w="889" w:type="pct"/>
            <w:shd w:val="clear" w:color="000000" w:fill="FFFFFF"/>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Enniatin</w:t>
            </w:r>
            <w:proofErr w:type="spellEnd"/>
            <w:r>
              <w:rPr>
                <w:rFonts w:ascii="宋体" w:hAnsi="宋体"/>
                <w:kern w:val="0"/>
                <w:sz w:val="18"/>
                <w:szCs w:val="18"/>
              </w:rPr>
              <w:t xml:space="preserve"> B</w:t>
            </w:r>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[M+NH</w:t>
            </w:r>
            <w:r>
              <w:rPr>
                <w:rFonts w:ascii="宋体" w:hAnsi="宋体"/>
                <w:kern w:val="0"/>
                <w:sz w:val="18"/>
                <w:szCs w:val="18"/>
                <w:vertAlign w:val="subscript"/>
              </w:rPr>
              <w:t>4</w:t>
            </w:r>
            <w:r>
              <w:rPr>
                <w:rFonts w:ascii="宋体" w:hAnsi="宋体"/>
                <w:kern w:val="0"/>
                <w:sz w:val="18"/>
                <w:szCs w:val="18"/>
              </w:rPr>
              <w:t>]</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16.66</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657.44331</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640.41676</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196.13321</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214.14377</w:t>
            </w:r>
          </w:p>
        </w:tc>
        <w:tc>
          <w:tcPr>
            <w:tcW w:w="574"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314.19486</w:t>
            </w:r>
          </w:p>
        </w:tc>
      </w:tr>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33</w:t>
            </w:r>
          </w:p>
        </w:tc>
        <w:tc>
          <w:tcPr>
            <w:tcW w:w="889" w:type="pct"/>
            <w:shd w:val="clear" w:color="000000" w:fill="FFFFFF"/>
          </w:tcPr>
          <w:p w:rsidR="006D548A" w:rsidRDefault="00CD5488">
            <w:pPr>
              <w:widowControl/>
              <w:spacing w:line="240" w:lineRule="auto"/>
              <w:jc w:val="center"/>
              <w:rPr>
                <w:rFonts w:ascii="宋体" w:hAnsi="宋体"/>
                <w:kern w:val="0"/>
                <w:sz w:val="18"/>
                <w:szCs w:val="18"/>
              </w:rPr>
            </w:pPr>
            <w:proofErr w:type="spellStart"/>
            <w:r>
              <w:rPr>
                <w:rFonts w:ascii="宋体" w:hAnsi="宋体"/>
                <w:kern w:val="0"/>
                <w:sz w:val="18"/>
                <w:szCs w:val="18"/>
              </w:rPr>
              <w:t>Enniatin</w:t>
            </w:r>
            <w:proofErr w:type="spellEnd"/>
            <w:r>
              <w:rPr>
                <w:rFonts w:ascii="宋体" w:hAnsi="宋体"/>
                <w:kern w:val="0"/>
                <w:sz w:val="18"/>
                <w:szCs w:val="18"/>
              </w:rPr>
              <w:t xml:space="preserve"> B1</w:t>
            </w:r>
          </w:p>
        </w:tc>
        <w:tc>
          <w:tcPr>
            <w:tcW w:w="519"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[M+NH</w:t>
            </w:r>
            <w:r>
              <w:rPr>
                <w:rFonts w:ascii="宋体" w:hAnsi="宋体"/>
                <w:kern w:val="0"/>
                <w:sz w:val="18"/>
                <w:szCs w:val="18"/>
                <w:vertAlign w:val="subscript"/>
              </w:rPr>
              <w:t>4</w:t>
            </w:r>
            <w:r>
              <w:rPr>
                <w:rFonts w:ascii="宋体" w:hAnsi="宋体"/>
                <w:kern w:val="0"/>
                <w:sz w:val="18"/>
                <w:szCs w:val="18"/>
              </w:rPr>
              <w:t>]</w:t>
            </w:r>
            <w:r>
              <w:rPr>
                <w:rFonts w:ascii="宋体" w:hAnsi="宋体"/>
                <w:kern w:val="0"/>
                <w:sz w:val="18"/>
                <w:szCs w:val="18"/>
                <w:vertAlign w:val="superscript"/>
              </w:rPr>
              <w:t>+</w:t>
            </w:r>
          </w:p>
        </w:tc>
        <w:tc>
          <w:tcPr>
            <w:tcW w:w="370" w:type="pct"/>
            <w:noWrap/>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16.77</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671.45896</w:t>
            </w:r>
          </w:p>
        </w:tc>
        <w:tc>
          <w:tcPr>
            <w:tcW w:w="593"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196.13321</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654.43241</w:t>
            </w:r>
          </w:p>
        </w:tc>
        <w:tc>
          <w:tcPr>
            <w:tcW w:w="592"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214.14377</w:t>
            </w:r>
          </w:p>
        </w:tc>
        <w:tc>
          <w:tcPr>
            <w:tcW w:w="574" w:type="pct"/>
            <w:vAlign w:val="center"/>
          </w:tcPr>
          <w:p w:rsidR="006D548A" w:rsidRDefault="00CD5488">
            <w:pPr>
              <w:widowControl/>
              <w:spacing w:line="240" w:lineRule="auto"/>
              <w:jc w:val="center"/>
              <w:rPr>
                <w:rFonts w:ascii="宋体" w:hAnsi="宋体"/>
                <w:kern w:val="0"/>
                <w:sz w:val="18"/>
                <w:szCs w:val="18"/>
              </w:rPr>
            </w:pPr>
            <w:r>
              <w:rPr>
                <w:rFonts w:ascii="宋体" w:hAnsi="宋体"/>
                <w:kern w:val="0"/>
                <w:sz w:val="18"/>
                <w:szCs w:val="18"/>
              </w:rPr>
              <w:t>314.19888</w:t>
            </w:r>
          </w:p>
        </w:tc>
      </w:tr>
    </w:tbl>
    <w:p w:rsidR="006D548A" w:rsidRDefault="00CD5488">
      <w:pPr>
        <w:jc w:val="center"/>
      </w:pPr>
      <w:r>
        <w:rPr>
          <w:rFonts w:ascii="黑体" w:eastAsia="黑体" w:hAnsi="黑体" w:hint="eastAsia"/>
        </w:rPr>
        <w:lastRenderedPageBreak/>
        <w:t>表B.1 56种真菌毒素得保留时间、加合形式及相关离子信息</w:t>
      </w:r>
      <w:r>
        <w:rPr>
          <w:rFonts w:hint="eastAsia"/>
        </w:rPr>
        <w:t>（续）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702"/>
        <w:gridCol w:w="993"/>
        <w:gridCol w:w="708"/>
        <w:gridCol w:w="1133"/>
        <w:gridCol w:w="1135"/>
        <w:gridCol w:w="1133"/>
        <w:gridCol w:w="1133"/>
        <w:gridCol w:w="1099"/>
      </w:tblGrid>
      <w:tr w:rsidR="006D548A" w:rsidTr="00F36241">
        <w:trPr>
          <w:trHeight w:val="283"/>
        </w:trPr>
        <w:tc>
          <w:tcPr>
            <w:tcW w:w="279" w:type="pct"/>
            <w:shd w:val="clear" w:color="auto" w:fill="auto"/>
            <w:noWrap/>
            <w:vAlign w:val="center"/>
          </w:tcPr>
          <w:p w:rsidR="006D548A" w:rsidRDefault="00CD5488">
            <w:pPr>
              <w:widowControl/>
              <w:spacing w:line="240" w:lineRule="auto"/>
              <w:jc w:val="center"/>
              <w:rPr>
                <w:rFonts w:ascii="宋体" w:hAnsi="宋体" w:cs="宋体"/>
                <w:bCs/>
                <w:kern w:val="0"/>
                <w:sz w:val="18"/>
                <w:szCs w:val="18"/>
              </w:rPr>
            </w:pPr>
            <w:r>
              <w:rPr>
                <w:rFonts w:ascii="宋体" w:hAnsi="宋体" w:cs="宋体" w:hint="eastAsia"/>
                <w:bCs/>
                <w:kern w:val="0"/>
                <w:sz w:val="18"/>
                <w:szCs w:val="18"/>
              </w:rPr>
              <w:t>序号</w:t>
            </w:r>
          </w:p>
        </w:tc>
        <w:tc>
          <w:tcPr>
            <w:tcW w:w="889" w:type="pct"/>
            <w:shd w:val="clear" w:color="000000" w:fill="FFFFFF"/>
            <w:vAlign w:val="center"/>
          </w:tcPr>
          <w:p w:rsidR="006D548A" w:rsidRDefault="00CD5488">
            <w:pPr>
              <w:widowControl/>
              <w:spacing w:line="240" w:lineRule="auto"/>
              <w:jc w:val="center"/>
              <w:rPr>
                <w:rFonts w:ascii="宋体" w:hAnsi="宋体"/>
                <w:bCs/>
                <w:kern w:val="0"/>
                <w:sz w:val="18"/>
                <w:szCs w:val="18"/>
              </w:rPr>
            </w:pPr>
            <w:r>
              <w:rPr>
                <w:rFonts w:ascii="宋体" w:hAnsi="宋体"/>
                <w:bCs/>
                <w:kern w:val="0"/>
                <w:sz w:val="18"/>
                <w:szCs w:val="18"/>
              </w:rPr>
              <w:t>化合物</w:t>
            </w:r>
          </w:p>
        </w:tc>
        <w:tc>
          <w:tcPr>
            <w:tcW w:w="519" w:type="pct"/>
            <w:vAlign w:val="center"/>
          </w:tcPr>
          <w:p w:rsidR="006D548A" w:rsidRDefault="00CD5488">
            <w:pPr>
              <w:widowControl/>
              <w:spacing w:line="240" w:lineRule="auto"/>
              <w:jc w:val="center"/>
              <w:rPr>
                <w:rFonts w:ascii="宋体" w:hAnsi="宋体" w:cs="宋体"/>
                <w:bCs/>
                <w:kern w:val="0"/>
                <w:sz w:val="18"/>
                <w:szCs w:val="18"/>
              </w:rPr>
            </w:pPr>
            <w:r>
              <w:rPr>
                <w:rFonts w:ascii="宋体" w:hAnsi="宋体" w:cs="宋体" w:hint="eastAsia"/>
                <w:bCs/>
                <w:kern w:val="0"/>
                <w:sz w:val="18"/>
                <w:szCs w:val="18"/>
              </w:rPr>
              <w:t>加</w:t>
            </w:r>
            <w:proofErr w:type="gramStart"/>
            <w:r>
              <w:rPr>
                <w:rFonts w:ascii="宋体" w:hAnsi="宋体" w:cs="宋体" w:hint="eastAsia"/>
                <w:bCs/>
                <w:kern w:val="0"/>
                <w:sz w:val="18"/>
                <w:szCs w:val="18"/>
              </w:rPr>
              <w:t>合形式</w:t>
            </w:r>
            <w:proofErr w:type="gramEnd"/>
          </w:p>
        </w:tc>
        <w:tc>
          <w:tcPr>
            <w:tcW w:w="370" w:type="pct"/>
            <w:noWrap/>
            <w:vAlign w:val="center"/>
          </w:tcPr>
          <w:p w:rsidR="006D548A" w:rsidRDefault="00CD5488">
            <w:pPr>
              <w:widowControl/>
              <w:spacing w:line="240" w:lineRule="auto"/>
              <w:jc w:val="center"/>
              <w:rPr>
                <w:rFonts w:ascii="宋体" w:hAnsi="宋体" w:cs="宋体"/>
                <w:bCs/>
                <w:kern w:val="0"/>
                <w:sz w:val="18"/>
                <w:szCs w:val="18"/>
              </w:rPr>
            </w:pPr>
            <w:r>
              <w:rPr>
                <w:rFonts w:ascii="宋体" w:hAnsi="宋体" w:cs="宋体" w:hint="eastAsia"/>
                <w:bCs/>
                <w:kern w:val="0"/>
                <w:sz w:val="18"/>
                <w:szCs w:val="18"/>
              </w:rPr>
              <w:t>保留时间</w:t>
            </w:r>
            <w:r>
              <w:rPr>
                <w:rFonts w:ascii="宋体" w:hAnsi="宋体"/>
                <w:bCs/>
                <w:kern w:val="0"/>
                <w:sz w:val="18"/>
                <w:szCs w:val="18"/>
              </w:rPr>
              <w:t>(min)</w:t>
            </w:r>
          </w:p>
        </w:tc>
        <w:tc>
          <w:tcPr>
            <w:tcW w:w="592" w:type="pct"/>
            <w:vAlign w:val="center"/>
          </w:tcPr>
          <w:p w:rsidR="006D548A" w:rsidRDefault="00CD5488">
            <w:pPr>
              <w:widowControl/>
              <w:spacing w:line="240" w:lineRule="auto"/>
              <w:jc w:val="center"/>
              <w:rPr>
                <w:rFonts w:ascii="宋体" w:hAnsi="宋体" w:cs="宋体"/>
                <w:bCs/>
                <w:kern w:val="0"/>
                <w:sz w:val="18"/>
                <w:szCs w:val="18"/>
              </w:rPr>
            </w:pPr>
            <w:r>
              <w:rPr>
                <w:rFonts w:ascii="宋体" w:hAnsi="宋体" w:cs="宋体" w:hint="eastAsia"/>
                <w:bCs/>
                <w:kern w:val="0"/>
                <w:sz w:val="18"/>
                <w:szCs w:val="18"/>
              </w:rPr>
              <w:t>母例子（</w:t>
            </w:r>
            <w:r>
              <w:rPr>
                <w:rFonts w:ascii="宋体" w:hAnsi="宋体"/>
                <w:bCs/>
                <w:kern w:val="0"/>
                <w:sz w:val="18"/>
                <w:szCs w:val="18"/>
              </w:rPr>
              <w:t>m/z</w:t>
            </w:r>
            <w:r>
              <w:rPr>
                <w:rFonts w:ascii="宋体" w:hAnsi="宋体" w:cs="宋体" w:hint="eastAsia"/>
                <w:bCs/>
                <w:kern w:val="0"/>
                <w:sz w:val="18"/>
                <w:szCs w:val="18"/>
              </w:rPr>
              <w:t>）</w:t>
            </w:r>
          </w:p>
        </w:tc>
        <w:tc>
          <w:tcPr>
            <w:tcW w:w="2351" w:type="pct"/>
            <w:gridSpan w:val="4"/>
            <w:noWrap/>
            <w:vAlign w:val="center"/>
          </w:tcPr>
          <w:p w:rsidR="006D548A" w:rsidRDefault="00CD5488">
            <w:pPr>
              <w:widowControl/>
              <w:spacing w:line="240" w:lineRule="auto"/>
              <w:jc w:val="center"/>
              <w:rPr>
                <w:rFonts w:ascii="宋体" w:hAnsi="宋体" w:cs="宋体"/>
                <w:bCs/>
                <w:kern w:val="0"/>
                <w:sz w:val="18"/>
                <w:szCs w:val="18"/>
              </w:rPr>
            </w:pPr>
            <w:r>
              <w:rPr>
                <w:rFonts w:ascii="宋体" w:hAnsi="宋体" w:cs="宋体" w:hint="eastAsia"/>
                <w:bCs/>
                <w:kern w:val="0"/>
                <w:sz w:val="18"/>
                <w:szCs w:val="18"/>
              </w:rPr>
              <w:t>碎片离子（</w:t>
            </w:r>
            <w:r>
              <w:rPr>
                <w:rFonts w:ascii="宋体" w:hAnsi="宋体"/>
                <w:bCs/>
                <w:kern w:val="0"/>
                <w:sz w:val="18"/>
                <w:szCs w:val="18"/>
              </w:rPr>
              <w:t>m/z</w:t>
            </w:r>
            <w:r>
              <w:rPr>
                <w:rFonts w:ascii="宋体" w:hAnsi="宋体" w:cs="宋体" w:hint="eastAsia"/>
                <w:bCs/>
                <w:kern w:val="0"/>
                <w:sz w:val="18"/>
                <w:szCs w:val="18"/>
              </w:rPr>
              <w:t>）</w:t>
            </w:r>
          </w:p>
        </w:tc>
      </w:tr>
      <w:tr w:rsidR="00F36241" w:rsidTr="00F36241">
        <w:trPr>
          <w:trHeight w:val="283"/>
        </w:trPr>
        <w:tc>
          <w:tcPr>
            <w:tcW w:w="279" w:type="pct"/>
            <w:shd w:val="clear" w:color="auto" w:fill="auto"/>
            <w:noWrap/>
            <w:vAlign w:val="center"/>
          </w:tcPr>
          <w:p w:rsidR="00F36241" w:rsidRDefault="00F36241" w:rsidP="00495789">
            <w:pPr>
              <w:widowControl/>
              <w:spacing w:line="240" w:lineRule="auto"/>
              <w:jc w:val="center"/>
              <w:rPr>
                <w:rFonts w:ascii="宋体" w:hAnsi="宋体"/>
                <w:kern w:val="0"/>
                <w:sz w:val="18"/>
                <w:szCs w:val="18"/>
              </w:rPr>
            </w:pPr>
            <w:r>
              <w:rPr>
                <w:rFonts w:ascii="宋体" w:hAnsi="宋体"/>
                <w:kern w:val="0"/>
                <w:sz w:val="18"/>
                <w:szCs w:val="18"/>
              </w:rPr>
              <w:t>34</w:t>
            </w:r>
          </w:p>
        </w:tc>
        <w:tc>
          <w:tcPr>
            <w:tcW w:w="889" w:type="pct"/>
            <w:shd w:val="clear" w:color="000000" w:fill="FFFFFF"/>
          </w:tcPr>
          <w:p w:rsidR="00F36241" w:rsidRDefault="00F36241" w:rsidP="00495789">
            <w:pPr>
              <w:widowControl/>
              <w:spacing w:line="240" w:lineRule="auto"/>
              <w:jc w:val="center"/>
              <w:rPr>
                <w:rFonts w:ascii="宋体" w:hAnsi="宋体"/>
                <w:kern w:val="0"/>
                <w:sz w:val="18"/>
                <w:szCs w:val="18"/>
              </w:rPr>
            </w:pPr>
            <w:r>
              <w:rPr>
                <w:rFonts w:ascii="宋体" w:hAnsi="宋体"/>
                <w:kern w:val="0"/>
                <w:sz w:val="18"/>
                <w:szCs w:val="18"/>
              </w:rPr>
              <w:t>T-2 Toxin</w:t>
            </w:r>
          </w:p>
        </w:tc>
        <w:tc>
          <w:tcPr>
            <w:tcW w:w="519" w:type="pct"/>
            <w:vAlign w:val="center"/>
          </w:tcPr>
          <w:p w:rsidR="00F36241" w:rsidRDefault="00F36241" w:rsidP="00495789">
            <w:pPr>
              <w:widowControl/>
              <w:spacing w:line="240" w:lineRule="auto"/>
              <w:jc w:val="center"/>
              <w:rPr>
                <w:rFonts w:ascii="宋体" w:hAnsi="宋体"/>
                <w:kern w:val="0"/>
                <w:sz w:val="18"/>
                <w:szCs w:val="18"/>
              </w:rPr>
            </w:pPr>
            <w:r>
              <w:rPr>
                <w:rFonts w:ascii="宋体" w:hAnsi="宋体"/>
                <w:kern w:val="0"/>
                <w:sz w:val="18"/>
                <w:szCs w:val="18"/>
              </w:rPr>
              <w:t>[M+NH</w:t>
            </w:r>
            <w:r>
              <w:rPr>
                <w:rFonts w:ascii="宋体" w:hAnsi="宋体"/>
                <w:kern w:val="0"/>
                <w:sz w:val="18"/>
                <w:szCs w:val="18"/>
                <w:vertAlign w:val="subscript"/>
              </w:rPr>
              <w:t>4</w:t>
            </w:r>
            <w:r>
              <w:rPr>
                <w:rFonts w:ascii="宋体" w:hAnsi="宋体"/>
                <w:kern w:val="0"/>
                <w:sz w:val="18"/>
                <w:szCs w:val="18"/>
              </w:rPr>
              <w:t>]</w:t>
            </w:r>
            <w:r>
              <w:rPr>
                <w:rFonts w:ascii="宋体" w:hAnsi="宋体"/>
                <w:kern w:val="0"/>
                <w:sz w:val="18"/>
                <w:szCs w:val="18"/>
                <w:vertAlign w:val="superscript"/>
              </w:rPr>
              <w:t>+</w:t>
            </w:r>
          </w:p>
        </w:tc>
        <w:tc>
          <w:tcPr>
            <w:tcW w:w="370" w:type="pct"/>
            <w:noWrap/>
            <w:vAlign w:val="center"/>
          </w:tcPr>
          <w:p w:rsidR="00F36241" w:rsidRDefault="00F36241" w:rsidP="00495789">
            <w:pPr>
              <w:widowControl/>
              <w:spacing w:line="240" w:lineRule="auto"/>
              <w:jc w:val="center"/>
              <w:rPr>
                <w:rFonts w:ascii="宋体" w:hAnsi="宋体"/>
                <w:kern w:val="0"/>
                <w:sz w:val="18"/>
                <w:szCs w:val="18"/>
              </w:rPr>
            </w:pPr>
            <w:r>
              <w:rPr>
                <w:rFonts w:ascii="宋体" w:hAnsi="宋体"/>
                <w:kern w:val="0"/>
                <w:sz w:val="18"/>
                <w:szCs w:val="18"/>
              </w:rPr>
              <w:t>13.95</w:t>
            </w:r>
          </w:p>
        </w:tc>
        <w:tc>
          <w:tcPr>
            <w:tcW w:w="592" w:type="pct"/>
            <w:vAlign w:val="center"/>
          </w:tcPr>
          <w:p w:rsidR="00F36241" w:rsidRDefault="00F36241" w:rsidP="00495789">
            <w:pPr>
              <w:widowControl/>
              <w:spacing w:line="240" w:lineRule="auto"/>
              <w:jc w:val="center"/>
              <w:rPr>
                <w:rFonts w:ascii="宋体" w:hAnsi="宋体"/>
                <w:kern w:val="0"/>
                <w:sz w:val="18"/>
                <w:szCs w:val="18"/>
              </w:rPr>
            </w:pPr>
            <w:r>
              <w:rPr>
                <w:rFonts w:ascii="宋体" w:hAnsi="宋体"/>
                <w:kern w:val="0"/>
                <w:sz w:val="18"/>
                <w:szCs w:val="18"/>
              </w:rPr>
              <w:t>484.25411</w:t>
            </w:r>
          </w:p>
        </w:tc>
        <w:tc>
          <w:tcPr>
            <w:tcW w:w="593" w:type="pct"/>
            <w:noWrap/>
            <w:vAlign w:val="center"/>
          </w:tcPr>
          <w:p w:rsidR="00F36241" w:rsidRDefault="00F36241" w:rsidP="00495789">
            <w:pPr>
              <w:widowControl/>
              <w:spacing w:line="240" w:lineRule="auto"/>
              <w:jc w:val="center"/>
              <w:rPr>
                <w:rFonts w:ascii="宋体" w:hAnsi="宋体"/>
                <w:kern w:val="0"/>
                <w:sz w:val="18"/>
                <w:szCs w:val="18"/>
              </w:rPr>
            </w:pPr>
            <w:r>
              <w:rPr>
                <w:rFonts w:ascii="宋体" w:hAnsi="宋体"/>
                <w:kern w:val="0"/>
                <w:sz w:val="18"/>
                <w:szCs w:val="18"/>
              </w:rPr>
              <w:t>185.09609</w:t>
            </w:r>
          </w:p>
        </w:tc>
        <w:tc>
          <w:tcPr>
            <w:tcW w:w="592" w:type="pct"/>
            <w:noWrap/>
            <w:vAlign w:val="center"/>
          </w:tcPr>
          <w:p w:rsidR="00F36241" w:rsidRDefault="00F36241" w:rsidP="00495789">
            <w:pPr>
              <w:widowControl/>
              <w:spacing w:line="240" w:lineRule="auto"/>
              <w:jc w:val="center"/>
              <w:rPr>
                <w:rFonts w:ascii="宋体" w:hAnsi="宋体"/>
                <w:kern w:val="0"/>
                <w:sz w:val="18"/>
                <w:szCs w:val="18"/>
              </w:rPr>
            </w:pPr>
            <w:r>
              <w:rPr>
                <w:rFonts w:ascii="宋体" w:hAnsi="宋体"/>
                <w:kern w:val="0"/>
                <w:sz w:val="18"/>
                <w:szCs w:val="18"/>
              </w:rPr>
              <w:t>215.10666</w:t>
            </w:r>
          </w:p>
        </w:tc>
        <w:tc>
          <w:tcPr>
            <w:tcW w:w="592" w:type="pct"/>
            <w:noWrap/>
            <w:vAlign w:val="center"/>
          </w:tcPr>
          <w:p w:rsidR="00F36241" w:rsidRDefault="00F36241" w:rsidP="00495789">
            <w:pPr>
              <w:widowControl/>
              <w:spacing w:line="240" w:lineRule="auto"/>
              <w:jc w:val="center"/>
              <w:rPr>
                <w:rFonts w:ascii="宋体" w:hAnsi="宋体"/>
                <w:kern w:val="0"/>
                <w:sz w:val="18"/>
                <w:szCs w:val="18"/>
              </w:rPr>
            </w:pPr>
            <w:r>
              <w:rPr>
                <w:rFonts w:ascii="宋体" w:hAnsi="宋体"/>
                <w:kern w:val="0"/>
                <w:sz w:val="18"/>
                <w:szCs w:val="18"/>
              </w:rPr>
              <w:t>305.13835</w:t>
            </w:r>
          </w:p>
        </w:tc>
        <w:tc>
          <w:tcPr>
            <w:tcW w:w="574" w:type="pct"/>
            <w:vAlign w:val="center"/>
          </w:tcPr>
          <w:p w:rsidR="00F36241" w:rsidRDefault="00F36241" w:rsidP="00495789">
            <w:pPr>
              <w:widowControl/>
              <w:spacing w:line="240" w:lineRule="auto"/>
              <w:jc w:val="center"/>
              <w:rPr>
                <w:rFonts w:ascii="宋体" w:hAnsi="宋体"/>
                <w:kern w:val="0"/>
                <w:sz w:val="18"/>
                <w:szCs w:val="18"/>
              </w:rPr>
            </w:pPr>
            <w:r>
              <w:rPr>
                <w:rFonts w:ascii="宋体" w:hAnsi="宋体"/>
                <w:kern w:val="0"/>
                <w:sz w:val="18"/>
                <w:szCs w:val="18"/>
              </w:rPr>
              <w:t>245.11722</w:t>
            </w:r>
          </w:p>
        </w:tc>
      </w:tr>
      <w:tr w:rsidR="00F36241" w:rsidTr="00F36241">
        <w:trPr>
          <w:trHeight w:val="283"/>
        </w:trPr>
        <w:tc>
          <w:tcPr>
            <w:tcW w:w="279" w:type="pct"/>
            <w:shd w:val="clear" w:color="auto" w:fill="auto"/>
            <w:noWrap/>
            <w:vAlign w:val="center"/>
          </w:tcPr>
          <w:p w:rsidR="00F36241" w:rsidRDefault="00F36241" w:rsidP="004A234E">
            <w:pPr>
              <w:widowControl/>
              <w:spacing w:line="240" w:lineRule="auto"/>
              <w:jc w:val="center"/>
              <w:rPr>
                <w:rFonts w:ascii="宋体" w:hAnsi="宋体"/>
                <w:kern w:val="0"/>
                <w:sz w:val="18"/>
                <w:szCs w:val="18"/>
              </w:rPr>
            </w:pPr>
            <w:r>
              <w:rPr>
                <w:rFonts w:ascii="宋体" w:hAnsi="宋体"/>
                <w:kern w:val="0"/>
                <w:sz w:val="18"/>
                <w:szCs w:val="18"/>
              </w:rPr>
              <w:t>35</w:t>
            </w:r>
          </w:p>
        </w:tc>
        <w:tc>
          <w:tcPr>
            <w:tcW w:w="889" w:type="pct"/>
            <w:shd w:val="clear" w:color="000000" w:fill="FFFFFF"/>
          </w:tcPr>
          <w:p w:rsidR="00F36241" w:rsidRDefault="00F36241" w:rsidP="004A234E">
            <w:pPr>
              <w:widowControl/>
              <w:spacing w:line="240" w:lineRule="auto"/>
              <w:jc w:val="center"/>
              <w:rPr>
                <w:rFonts w:ascii="宋体" w:hAnsi="宋体"/>
                <w:kern w:val="0"/>
                <w:sz w:val="18"/>
                <w:szCs w:val="18"/>
              </w:rPr>
            </w:pPr>
            <w:proofErr w:type="spellStart"/>
            <w:r>
              <w:rPr>
                <w:rFonts w:ascii="宋体" w:hAnsi="宋体"/>
                <w:kern w:val="0"/>
                <w:sz w:val="18"/>
                <w:szCs w:val="18"/>
              </w:rPr>
              <w:t>Destruxin</w:t>
            </w:r>
            <w:proofErr w:type="spellEnd"/>
            <w:r>
              <w:rPr>
                <w:rFonts w:ascii="宋体" w:hAnsi="宋体"/>
                <w:kern w:val="0"/>
                <w:sz w:val="18"/>
                <w:szCs w:val="18"/>
              </w:rPr>
              <w:t xml:space="preserve"> A</w:t>
            </w:r>
          </w:p>
        </w:tc>
        <w:tc>
          <w:tcPr>
            <w:tcW w:w="519" w:type="pct"/>
            <w:vAlign w:val="center"/>
          </w:tcPr>
          <w:p w:rsidR="00F36241" w:rsidRDefault="00F36241" w:rsidP="004A234E">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F36241" w:rsidRDefault="00F36241" w:rsidP="004A234E">
            <w:pPr>
              <w:widowControl/>
              <w:spacing w:line="240" w:lineRule="auto"/>
              <w:jc w:val="center"/>
              <w:rPr>
                <w:rFonts w:ascii="宋体" w:hAnsi="宋体"/>
                <w:kern w:val="0"/>
                <w:sz w:val="18"/>
                <w:szCs w:val="18"/>
              </w:rPr>
            </w:pPr>
            <w:r>
              <w:rPr>
                <w:rFonts w:ascii="宋体" w:hAnsi="宋体"/>
                <w:kern w:val="0"/>
                <w:sz w:val="18"/>
                <w:szCs w:val="18"/>
              </w:rPr>
              <w:t>14.01</w:t>
            </w:r>
          </w:p>
        </w:tc>
        <w:tc>
          <w:tcPr>
            <w:tcW w:w="592" w:type="pct"/>
            <w:vAlign w:val="center"/>
          </w:tcPr>
          <w:p w:rsidR="00F36241" w:rsidRDefault="00F36241" w:rsidP="004A234E">
            <w:pPr>
              <w:widowControl/>
              <w:spacing w:line="240" w:lineRule="auto"/>
              <w:jc w:val="center"/>
              <w:rPr>
                <w:rFonts w:ascii="宋体" w:hAnsi="宋体"/>
                <w:kern w:val="0"/>
                <w:sz w:val="18"/>
                <w:szCs w:val="18"/>
              </w:rPr>
            </w:pPr>
            <w:r>
              <w:rPr>
                <w:rFonts w:ascii="宋体" w:hAnsi="宋体"/>
                <w:kern w:val="0"/>
                <w:sz w:val="18"/>
                <w:szCs w:val="18"/>
              </w:rPr>
              <w:t>578.35483</w:t>
            </w:r>
          </w:p>
        </w:tc>
        <w:tc>
          <w:tcPr>
            <w:tcW w:w="593" w:type="pct"/>
            <w:noWrap/>
            <w:vAlign w:val="center"/>
          </w:tcPr>
          <w:p w:rsidR="00F36241" w:rsidRDefault="00F36241" w:rsidP="004A234E">
            <w:pPr>
              <w:widowControl/>
              <w:spacing w:line="240" w:lineRule="auto"/>
              <w:jc w:val="center"/>
              <w:rPr>
                <w:rFonts w:ascii="宋体" w:hAnsi="宋体"/>
                <w:kern w:val="0"/>
                <w:sz w:val="18"/>
                <w:szCs w:val="18"/>
              </w:rPr>
            </w:pPr>
            <w:r>
              <w:rPr>
                <w:rFonts w:ascii="宋体" w:hAnsi="宋体"/>
                <w:kern w:val="0"/>
                <w:sz w:val="18"/>
                <w:szCs w:val="18"/>
              </w:rPr>
              <w:t>465.27213</w:t>
            </w:r>
          </w:p>
        </w:tc>
        <w:tc>
          <w:tcPr>
            <w:tcW w:w="592" w:type="pct"/>
            <w:noWrap/>
            <w:vAlign w:val="center"/>
          </w:tcPr>
          <w:p w:rsidR="00F36241" w:rsidRDefault="00F36241" w:rsidP="004A234E">
            <w:pPr>
              <w:widowControl/>
              <w:spacing w:line="240" w:lineRule="auto"/>
              <w:jc w:val="center"/>
              <w:rPr>
                <w:rFonts w:ascii="宋体" w:hAnsi="宋体"/>
                <w:kern w:val="0"/>
                <w:sz w:val="18"/>
                <w:szCs w:val="18"/>
              </w:rPr>
            </w:pPr>
            <w:r>
              <w:rPr>
                <w:rFonts w:ascii="宋体" w:hAnsi="宋体"/>
                <w:kern w:val="0"/>
                <w:sz w:val="18"/>
                <w:szCs w:val="18"/>
              </w:rPr>
              <w:t>437.27714</w:t>
            </w:r>
          </w:p>
        </w:tc>
        <w:tc>
          <w:tcPr>
            <w:tcW w:w="592" w:type="pct"/>
            <w:noWrap/>
            <w:vAlign w:val="center"/>
          </w:tcPr>
          <w:p w:rsidR="00F36241" w:rsidRDefault="00F36241" w:rsidP="004A234E">
            <w:pPr>
              <w:widowControl/>
              <w:spacing w:line="240" w:lineRule="auto"/>
              <w:jc w:val="center"/>
              <w:rPr>
                <w:rFonts w:ascii="宋体" w:hAnsi="宋体"/>
                <w:kern w:val="0"/>
                <w:sz w:val="18"/>
                <w:szCs w:val="18"/>
              </w:rPr>
            </w:pPr>
            <w:r>
              <w:rPr>
                <w:rFonts w:ascii="宋体" w:hAnsi="宋体"/>
                <w:kern w:val="0"/>
                <w:sz w:val="18"/>
                <w:szCs w:val="18"/>
              </w:rPr>
              <w:t>178.08685</w:t>
            </w:r>
          </w:p>
        </w:tc>
        <w:tc>
          <w:tcPr>
            <w:tcW w:w="574" w:type="pct"/>
            <w:vAlign w:val="center"/>
          </w:tcPr>
          <w:p w:rsidR="00F36241" w:rsidRDefault="00F36241">
            <w:pPr>
              <w:widowControl/>
              <w:spacing w:line="240" w:lineRule="auto"/>
              <w:jc w:val="center"/>
              <w:rPr>
                <w:rFonts w:ascii="宋体" w:hAnsi="宋体" w:cs="宋体"/>
                <w:kern w:val="0"/>
                <w:sz w:val="18"/>
                <w:szCs w:val="18"/>
              </w:rPr>
            </w:pPr>
          </w:p>
        </w:tc>
      </w:tr>
      <w:tr w:rsidR="00F36241" w:rsidTr="00F36241">
        <w:trPr>
          <w:trHeight w:val="283"/>
        </w:trPr>
        <w:tc>
          <w:tcPr>
            <w:tcW w:w="279" w:type="pct"/>
            <w:shd w:val="clear" w:color="auto" w:fill="auto"/>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36</w:t>
            </w:r>
          </w:p>
        </w:tc>
        <w:tc>
          <w:tcPr>
            <w:tcW w:w="889" w:type="pct"/>
            <w:shd w:val="clear" w:color="000000" w:fill="FFFFFF"/>
            <w:vAlign w:val="center"/>
          </w:tcPr>
          <w:p w:rsidR="00F36241" w:rsidRDefault="00F36241">
            <w:pPr>
              <w:widowControl/>
              <w:spacing w:line="240" w:lineRule="auto"/>
              <w:jc w:val="center"/>
              <w:rPr>
                <w:rFonts w:ascii="宋体" w:hAnsi="宋体"/>
                <w:kern w:val="0"/>
                <w:sz w:val="18"/>
                <w:szCs w:val="18"/>
              </w:rPr>
            </w:pPr>
            <w:proofErr w:type="spellStart"/>
            <w:r>
              <w:rPr>
                <w:rFonts w:ascii="宋体" w:hAnsi="宋体"/>
                <w:kern w:val="0"/>
                <w:sz w:val="18"/>
                <w:szCs w:val="18"/>
              </w:rPr>
              <w:t>Destruxin</w:t>
            </w:r>
            <w:proofErr w:type="spellEnd"/>
            <w:r>
              <w:rPr>
                <w:rFonts w:ascii="宋体" w:hAnsi="宋体"/>
                <w:kern w:val="0"/>
                <w:sz w:val="18"/>
                <w:szCs w:val="18"/>
              </w:rPr>
              <w:t xml:space="preserve"> B</w:t>
            </w:r>
          </w:p>
        </w:tc>
        <w:tc>
          <w:tcPr>
            <w:tcW w:w="519"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15.87</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594.38613</w:t>
            </w:r>
          </w:p>
        </w:tc>
        <w:tc>
          <w:tcPr>
            <w:tcW w:w="593"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481.30348</w:t>
            </w:r>
          </w:p>
        </w:tc>
        <w:tc>
          <w:tcPr>
            <w:tcW w:w="592"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453.30845</w:t>
            </w:r>
          </w:p>
        </w:tc>
        <w:tc>
          <w:tcPr>
            <w:tcW w:w="592"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194.11829</w:t>
            </w:r>
          </w:p>
        </w:tc>
        <w:tc>
          <w:tcPr>
            <w:tcW w:w="574" w:type="pct"/>
            <w:vAlign w:val="center"/>
          </w:tcPr>
          <w:p w:rsidR="00F36241" w:rsidRDefault="00F36241">
            <w:pPr>
              <w:widowControl/>
              <w:spacing w:line="240" w:lineRule="auto"/>
              <w:jc w:val="center"/>
              <w:rPr>
                <w:rFonts w:ascii="宋体" w:hAnsi="宋体" w:cs="宋体"/>
                <w:kern w:val="0"/>
                <w:sz w:val="18"/>
                <w:szCs w:val="18"/>
              </w:rPr>
            </w:pPr>
          </w:p>
        </w:tc>
      </w:tr>
      <w:tr w:rsidR="00F36241" w:rsidTr="00F36241">
        <w:trPr>
          <w:trHeight w:val="283"/>
        </w:trPr>
        <w:tc>
          <w:tcPr>
            <w:tcW w:w="279" w:type="pct"/>
            <w:shd w:val="clear" w:color="auto" w:fill="auto"/>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37</w:t>
            </w:r>
          </w:p>
        </w:tc>
        <w:tc>
          <w:tcPr>
            <w:tcW w:w="889" w:type="pct"/>
            <w:shd w:val="clear" w:color="000000" w:fill="FFFFFF"/>
            <w:vAlign w:val="center"/>
          </w:tcPr>
          <w:p w:rsidR="00F36241" w:rsidRDefault="00F36241">
            <w:pPr>
              <w:widowControl/>
              <w:spacing w:line="240" w:lineRule="auto"/>
              <w:jc w:val="center"/>
              <w:rPr>
                <w:rFonts w:ascii="宋体" w:hAnsi="宋体"/>
                <w:kern w:val="0"/>
                <w:sz w:val="18"/>
                <w:szCs w:val="18"/>
              </w:rPr>
            </w:pPr>
            <w:proofErr w:type="spellStart"/>
            <w:r>
              <w:rPr>
                <w:rFonts w:ascii="宋体" w:hAnsi="宋体"/>
                <w:kern w:val="0"/>
                <w:sz w:val="18"/>
                <w:szCs w:val="18"/>
              </w:rPr>
              <w:t>Enniatin</w:t>
            </w:r>
            <w:proofErr w:type="spellEnd"/>
            <w:r>
              <w:rPr>
                <w:rFonts w:ascii="宋体" w:hAnsi="宋体"/>
                <w:kern w:val="0"/>
                <w:sz w:val="18"/>
                <w:szCs w:val="18"/>
              </w:rPr>
              <w:t xml:space="preserve"> A</w:t>
            </w:r>
          </w:p>
        </w:tc>
        <w:tc>
          <w:tcPr>
            <w:tcW w:w="519"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[M+NH</w:t>
            </w:r>
            <w:r>
              <w:rPr>
                <w:rFonts w:ascii="宋体" w:hAnsi="宋体"/>
                <w:kern w:val="0"/>
                <w:sz w:val="18"/>
                <w:szCs w:val="18"/>
                <w:vertAlign w:val="subscript"/>
              </w:rPr>
              <w:t>4</w:t>
            </w:r>
            <w:r>
              <w:rPr>
                <w:rFonts w:ascii="宋体" w:hAnsi="宋体"/>
                <w:kern w:val="0"/>
                <w:sz w:val="18"/>
                <w:szCs w:val="18"/>
              </w:rPr>
              <w:t>]</w:t>
            </w:r>
            <w:r>
              <w:rPr>
                <w:rFonts w:ascii="宋体" w:hAnsi="宋体"/>
                <w:kern w:val="0"/>
                <w:sz w:val="18"/>
                <w:szCs w:val="18"/>
                <w:vertAlign w:val="superscript"/>
              </w:rPr>
              <w:t>+</w:t>
            </w:r>
          </w:p>
        </w:tc>
        <w:tc>
          <w:tcPr>
            <w:tcW w:w="370"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17.03</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699.49026</w:t>
            </w:r>
          </w:p>
        </w:tc>
        <w:tc>
          <w:tcPr>
            <w:tcW w:w="593"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228.16041</w:t>
            </w:r>
          </w:p>
        </w:tc>
        <w:tc>
          <w:tcPr>
            <w:tcW w:w="592"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210.14975</w:t>
            </w:r>
          </w:p>
        </w:tc>
        <w:tc>
          <w:tcPr>
            <w:tcW w:w="592"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100.11296</w:t>
            </w:r>
          </w:p>
        </w:tc>
        <w:tc>
          <w:tcPr>
            <w:tcW w:w="574" w:type="pct"/>
            <w:vAlign w:val="center"/>
          </w:tcPr>
          <w:p w:rsidR="00F36241" w:rsidRDefault="00F36241">
            <w:pPr>
              <w:widowControl/>
              <w:spacing w:line="240" w:lineRule="auto"/>
              <w:jc w:val="center"/>
              <w:rPr>
                <w:rFonts w:ascii="宋体" w:hAnsi="宋体" w:cs="宋体"/>
                <w:kern w:val="0"/>
                <w:sz w:val="18"/>
                <w:szCs w:val="18"/>
              </w:rPr>
            </w:pPr>
          </w:p>
        </w:tc>
      </w:tr>
      <w:tr w:rsidR="00F36241" w:rsidTr="00F36241">
        <w:trPr>
          <w:trHeight w:val="283"/>
        </w:trPr>
        <w:tc>
          <w:tcPr>
            <w:tcW w:w="279" w:type="pct"/>
            <w:shd w:val="clear" w:color="auto" w:fill="auto"/>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38</w:t>
            </w:r>
          </w:p>
        </w:tc>
        <w:tc>
          <w:tcPr>
            <w:tcW w:w="889" w:type="pct"/>
            <w:shd w:val="clear" w:color="000000" w:fill="FFFFFF"/>
          </w:tcPr>
          <w:p w:rsidR="00F36241" w:rsidRDefault="00F36241">
            <w:pPr>
              <w:widowControl/>
              <w:spacing w:line="240" w:lineRule="auto"/>
              <w:jc w:val="center"/>
              <w:rPr>
                <w:rFonts w:ascii="宋体" w:hAnsi="宋体"/>
                <w:kern w:val="0"/>
                <w:sz w:val="18"/>
                <w:szCs w:val="18"/>
              </w:rPr>
            </w:pPr>
            <w:proofErr w:type="spellStart"/>
            <w:r>
              <w:rPr>
                <w:rFonts w:ascii="宋体" w:hAnsi="宋体"/>
                <w:kern w:val="0"/>
                <w:sz w:val="18"/>
                <w:szCs w:val="18"/>
              </w:rPr>
              <w:t>Enniatin</w:t>
            </w:r>
            <w:proofErr w:type="spellEnd"/>
            <w:r>
              <w:rPr>
                <w:rFonts w:ascii="宋体" w:hAnsi="宋体"/>
                <w:kern w:val="0"/>
                <w:sz w:val="18"/>
                <w:szCs w:val="18"/>
              </w:rPr>
              <w:t xml:space="preserve"> A1</w:t>
            </w:r>
          </w:p>
        </w:tc>
        <w:tc>
          <w:tcPr>
            <w:tcW w:w="519"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[M+NH</w:t>
            </w:r>
            <w:r>
              <w:rPr>
                <w:rFonts w:ascii="宋体" w:hAnsi="宋体"/>
                <w:kern w:val="0"/>
                <w:sz w:val="18"/>
                <w:szCs w:val="18"/>
                <w:vertAlign w:val="subscript"/>
              </w:rPr>
              <w:t>4</w:t>
            </w:r>
            <w:r>
              <w:rPr>
                <w:rFonts w:ascii="宋体" w:hAnsi="宋体"/>
                <w:kern w:val="0"/>
                <w:sz w:val="18"/>
                <w:szCs w:val="18"/>
              </w:rPr>
              <w:t>]</w:t>
            </w:r>
            <w:r>
              <w:rPr>
                <w:rFonts w:ascii="宋体" w:hAnsi="宋体"/>
                <w:kern w:val="0"/>
                <w:sz w:val="18"/>
                <w:szCs w:val="18"/>
                <w:vertAlign w:val="superscript"/>
              </w:rPr>
              <w:t>+</w:t>
            </w:r>
          </w:p>
        </w:tc>
        <w:tc>
          <w:tcPr>
            <w:tcW w:w="370"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16.89</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685.47461</w:t>
            </w:r>
          </w:p>
        </w:tc>
        <w:tc>
          <w:tcPr>
            <w:tcW w:w="593"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228.16022</w:t>
            </w:r>
          </w:p>
        </w:tc>
        <w:tc>
          <w:tcPr>
            <w:tcW w:w="592"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210.14967</w:t>
            </w:r>
          </w:p>
        </w:tc>
        <w:tc>
          <w:tcPr>
            <w:tcW w:w="592"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100.11282</w:t>
            </w:r>
          </w:p>
        </w:tc>
        <w:tc>
          <w:tcPr>
            <w:tcW w:w="574" w:type="pct"/>
            <w:vAlign w:val="center"/>
          </w:tcPr>
          <w:p w:rsidR="00F36241" w:rsidRDefault="00F36241">
            <w:pPr>
              <w:widowControl/>
              <w:spacing w:line="240" w:lineRule="auto"/>
              <w:jc w:val="center"/>
              <w:rPr>
                <w:rFonts w:ascii="宋体" w:hAnsi="宋体" w:cs="宋体"/>
                <w:kern w:val="0"/>
                <w:sz w:val="18"/>
                <w:szCs w:val="18"/>
              </w:rPr>
            </w:pPr>
          </w:p>
        </w:tc>
      </w:tr>
      <w:tr w:rsidR="00F36241" w:rsidTr="00F36241">
        <w:trPr>
          <w:trHeight w:val="283"/>
        </w:trPr>
        <w:tc>
          <w:tcPr>
            <w:tcW w:w="279" w:type="pct"/>
            <w:shd w:val="clear" w:color="auto" w:fill="auto"/>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39</w:t>
            </w:r>
          </w:p>
        </w:tc>
        <w:tc>
          <w:tcPr>
            <w:tcW w:w="889" w:type="pct"/>
            <w:shd w:val="clear" w:color="000000" w:fill="FFFFFF"/>
          </w:tcPr>
          <w:p w:rsidR="00F36241" w:rsidRDefault="00F36241">
            <w:pPr>
              <w:widowControl/>
              <w:spacing w:line="240" w:lineRule="auto"/>
              <w:jc w:val="center"/>
              <w:rPr>
                <w:rFonts w:ascii="宋体" w:hAnsi="宋体"/>
                <w:kern w:val="0"/>
                <w:sz w:val="18"/>
                <w:szCs w:val="18"/>
              </w:rPr>
            </w:pPr>
            <w:proofErr w:type="spellStart"/>
            <w:r>
              <w:rPr>
                <w:rFonts w:ascii="宋体" w:hAnsi="宋体"/>
                <w:kern w:val="0"/>
                <w:sz w:val="18"/>
                <w:szCs w:val="18"/>
              </w:rPr>
              <w:t>Citrinin</w:t>
            </w:r>
            <w:proofErr w:type="spellEnd"/>
          </w:p>
        </w:tc>
        <w:tc>
          <w:tcPr>
            <w:tcW w:w="519"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12.</w:t>
            </w:r>
            <w:r>
              <w:rPr>
                <w:rFonts w:ascii="宋体" w:hAnsi="宋体" w:hint="eastAsia"/>
                <w:kern w:val="0"/>
                <w:sz w:val="18"/>
                <w:szCs w:val="18"/>
              </w:rPr>
              <w:t>49</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251.0914</w:t>
            </w:r>
          </w:p>
        </w:tc>
        <w:tc>
          <w:tcPr>
            <w:tcW w:w="593"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233.08084</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205.08592</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147.08044</w:t>
            </w:r>
          </w:p>
        </w:tc>
        <w:tc>
          <w:tcPr>
            <w:tcW w:w="574"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191.07027</w:t>
            </w:r>
          </w:p>
        </w:tc>
      </w:tr>
      <w:tr w:rsidR="00F36241" w:rsidTr="00F36241">
        <w:trPr>
          <w:trHeight w:val="283"/>
        </w:trPr>
        <w:tc>
          <w:tcPr>
            <w:tcW w:w="279" w:type="pct"/>
            <w:shd w:val="clear" w:color="auto" w:fill="auto"/>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40</w:t>
            </w:r>
          </w:p>
        </w:tc>
        <w:tc>
          <w:tcPr>
            <w:tcW w:w="889" w:type="pct"/>
            <w:shd w:val="clear" w:color="000000" w:fill="FFFFFF"/>
            <w:vAlign w:val="center"/>
          </w:tcPr>
          <w:p w:rsidR="00F36241" w:rsidRDefault="00F36241">
            <w:pPr>
              <w:widowControl/>
              <w:spacing w:line="240" w:lineRule="auto"/>
              <w:jc w:val="center"/>
              <w:rPr>
                <w:rFonts w:ascii="宋体" w:hAnsi="宋体"/>
                <w:kern w:val="0"/>
                <w:sz w:val="18"/>
                <w:szCs w:val="18"/>
              </w:rPr>
            </w:pPr>
            <w:proofErr w:type="spellStart"/>
            <w:r>
              <w:rPr>
                <w:rFonts w:ascii="宋体" w:hAnsi="宋体"/>
                <w:kern w:val="0"/>
                <w:sz w:val="18"/>
                <w:szCs w:val="18"/>
              </w:rPr>
              <w:t>Cyclopiazonic</w:t>
            </w:r>
            <w:proofErr w:type="spellEnd"/>
            <w:r>
              <w:rPr>
                <w:rFonts w:ascii="宋体" w:hAnsi="宋体"/>
                <w:kern w:val="0"/>
                <w:sz w:val="18"/>
                <w:szCs w:val="18"/>
              </w:rPr>
              <w:t xml:space="preserve"> acid</w:t>
            </w:r>
          </w:p>
        </w:tc>
        <w:tc>
          <w:tcPr>
            <w:tcW w:w="519"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16.05</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337.15467</w:t>
            </w:r>
          </w:p>
        </w:tc>
        <w:tc>
          <w:tcPr>
            <w:tcW w:w="593"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196.11208</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182.08117</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140.0706</w:t>
            </w:r>
          </w:p>
        </w:tc>
        <w:tc>
          <w:tcPr>
            <w:tcW w:w="574" w:type="pct"/>
            <w:vAlign w:val="center"/>
          </w:tcPr>
          <w:p w:rsidR="00F36241" w:rsidRDefault="00F36241">
            <w:pPr>
              <w:widowControl/>
              <w:spacing w:line="240" w:lineRule="auto"/>
              <w:jc w:val="center"/>
              <w:rPr>
                <w:rFonts w:ascii="宋体" w:hAnsi="宋体" w:cs="宋体"/>
                <w:kern w:val="0"/>
                <w:sz w:val="18"/>
                <w:szCs w:val="18"/>
              </w:rPr>
            </w:pPr>
          </w:p>
        </w:tc>
      </w:tr>
      <w:tr w:rsidR="00F36241" w:rsidTr="00F36241">
        <w:trPr>
          <w:trHeight w:val="283"/>
        </w:trPr>
        <w:tc>
          <w:tcPr>
            <w:tcW w:w="279" w:type="pct"/>
            <w:shd w:val="clear" w:color="auto" w:fill="auto"/>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41</w:t>
            </w:r>
          </w:p>
        </w:tc>
        <w:tc>
          <w:tcPr>
            <w:tcW w:w="889" w:type="pct"/>
            <w:shd w:val="clear" w:color="000000" w:fill="FFFFFF"/>
          </w:tcPr>
          <w:p w:rsidR="00F36241" w:rsidRDefault="00F36241">
            <w:pPr>
              <w:widowControl/>
              <w:spacing w:line="240" w:lineRule="auto"/>
              <w:jc w:val="center"/>
              <w:rPr>
                <w:rFonts w:ascii="宋体" w:hAnsi="宋体"/>
                <w:kern w:val="0"/>
                <w:sz w:val="18"/>
                <w:szCs w:val="18"/>
              </w:rPr>
            </w:pPr>
            <w:proofErr w:type="spellStart"/>
            <w:r>
              <w:rPr>
                <w:rFonts w:ascii="宋体" w:hAnsi="宋体"/>
                <w:kern w:val="0"/>
                <w:sz w:val="18"/>
                <w:szCs w:val="18"/>
              </w:rPr>
              <w:t>Citreoviridin</w:t>
            </w:r>
            <w:proofErr w:type="spellEnd"/>
          </w:p>
        </w:tc>
        <w:tc>
          <w:tcPr>
            <w:tcW w:w="519"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15.63</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403.21152</w:t>
            </w:r>
          </w:p>
        </w:tc>
        <w:tc>
          <w:tcPr>
            <w:tcW w:w="593"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139.03897</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297.14852</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315.15909</w:t>
            </w:r>
          </w:p>
        </w:tc>
        <w:tc>
          <w:tcPr>
            <w:tcW w:w="574"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285.14852</w:t>
            </w:r>
          </w:p>
        </w:tc>
      </w:tr>
      <w:tr w:rsidR="00F36241" w:rsidTr="00F36241">
        <w:trPr>
          <w:trHeight w:val="283"/>
        </w:trPr>
        <w:tc>
          <w:tcPr>
            <w:tcW w:w="279" w:type="pct"/>
            <w:shd w:val="clear" w:color="auto" w:fill="auto"/>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42</w:t>
            </w:r>
          </w:p>
        </w:tc>
        <w:tc>
          <w:tcPr>
            <w:tcW w:w="889" w:type="pct"/>
            <w:shd w:val="clear" w:color="000000" w:fill="FFFFFF"/>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15-Acetoxyscirpenol</w:t>
            </w:r>
          </w:p>
        </w:tc>
        <w:tc>
          <w:tcPr>
            <w:tcW w:w="519"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10.77</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325.16456</w:t>
            </w:r>
          </w:p>
        </w:tc>
        <w:tc>
          <w:tcPr>
            <w:tcW w:w="593"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107.08553</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265.14344</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229.12231</w:t>
            </w:r>
          </w:p>
        </w:tc>
        <w:tc>
          <w:tcPr>
            <w:tcW w:w="574"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307.154</w:t>
            </w:r>
          </w:p>
        </w:tc>
      </w:tr>
      <w:tr w:rsidR="00F36241" w:rsidTr="00F36241">
        <w:trPr>
          <w:trHeight w:val="283"/>
        </w:trPr>
        <w:tc>
          <w:tcPr>
            <w:tcW w:w="279" w:type="pct"/>
            <w:shd w:val="clear" w:color="auto" w:fill="auto"/>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43</w:t>
            </w:r>
          </w:p>
        </w:tc>
        <w:tc>
          <w:tcPr>
            <w:tcW w:w="889" w:type="pct"/>
            <w:shd w:val="clear" w:color="000000" w:fill="FFFFFF"/>
          </w:tcPr>
          <w:p w:rsidR="00F36241" w:rsidRDefault="00F36241">
            <w:pPr>
              <w:widowControl/>
              <w:spacing w:line="240" w:lineRule="auto"/>
              <w:jc w:val="center"/>
              <w:rPr>
                <w:rFonts w:ascii="宋体" w:hAnsi="宋体"/>
                <w:kern w:val="0"/>
                <w:sz w:val="18"/>
                <w:szCs w:val="18"/>
              </w:rPr>
            </w:pPr>
            <w:proofErr w:type="spellStart"/>
            <w:r>
              <w:rPr>
                <w:rFonts w:ascii="宋体" w:hAnsi="宋体"/>
                <w:kern w:val="0"/>
                <w:sz w:val="18"/>
                <w:szCs w:val="18"/>
              </w:rPr>
              <w:t>Chaetoglobosin</w:t>
            </w:r>
            <w:proofErr w:type="spellEnd"/>
            <w:r>
              <w:rPr>
                <w:rFonts w:ascii="宋体" w:hAnsi="宋体"/>
                <w:kern w:val="0"/>
                <w:sz w:val="18"/>
                <w:szCs w:val="18"/>
              </w:rPr>
              <w:t xml:space="preserve"> A</w:t>
            </w:r>
          </w:p>
        </w:tc>
        <w:tc>
          <w:tcPr>
            <w:tcW w:w="519"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15.91</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529.2697</w:t>
            </w:r>
          </w:p>
        </w:tc>
        <w:tc>
          <w:tcPr>
            <w:tcW w:w="593"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130.06518</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511.25913</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349.19105</w:t>
            </w:r>
          </w:p>
        </w:tc>
        <w:tc>
          <w:tcPr>
            <w:tcW w:w="574"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185.07094</w:t>
            </w:r>
          </w:p>
        </w:tc>
      </w:tr>
      <w:tr w:rsidR="00F36241" w:rsidTr="00F36241">
        <w:trPr>
          <w:trHeight w:val="283"/>
        </w:trPr>
        <w:tc>
          <w:tcPr>
            <w:tcW w:w="279" w:type="pct"/>
            <w:shd w:val="clear" w:color="auto" w:fill="auto"/>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44</w:t>
            </w:r>
          </w:p>
        </w:tc>
        <w:tc>
          <w:tcPr>
            <w:tcW w:w="889" w:type="pct"/>
            <w:shd w:val="clear" w:color="000000" w:fill="FFFFFF"/>
          </w:tcPr>
          <w:p w:rsidR="00F36241" w:rsidRDefault="00F36241">
            <w:pPr>
              <w:widowControl/>
              <w:spacing w:line="240" w:lineRule="auto"/>
              <w:jc w:val="center"/>
              <w:rPr>
                <w:rFonts w:ascii="宋体" w:hAnsi="宋体"/>
                <w:kern w:val="0"/>
                <w:sz w:val="18"/>
                <w:szCs w:val="18"/>
              </w:rPr>
            </w:pPr>
            <w:proofErr w:type="spellStart"/>
            <w:r>
              <w:rPr>
                <w:rFonts w:ascii="宋体" w:hAnsi="宋体"/>
                <w:kern w:val="0"/>
                <w:sz w:val="18"/>
                <w:szCs w:val="18"/>
              </w:rPr>
              <w:t>Diacetoxyscirpenol</w:t>
            </w:r>
            <w:proofErr w:type="spellEnd"/>
          </w:p>
        </w:tc>
        <w:tc>
          <w:tcPr>
            <w:tcW w:w="519"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[M+NH</w:t>
            </w:r>
            <w:r>
              <w:rPr>
                <w:rFonts w:ascii="宋体" w:hAnsi="宋体"/>
                <w:kern w:val="0"/>
                <w:sz w:val="18"/>
                <w:szCs w:val="18"/>
                <w:vertAlign w:val="subscript"/>
              </w:rPr>
              <w:t>4</w:t>
            </w:r>
            <w:r>
              <w:rPr>
                <w:rFonts w:ascii="宋体" w:hAnsi="宋体"/>
                <w:kern w:val="0"/>
                <w:sz w:val="18"/>
                <w:szCs w:val="18"/>
              </w:rPr>
              <w:t>]</w:t>
            </w:r>
            <w:r>
              <w:rPr>
                <w:rFonts w:ascii="宋体" w:hAnsi="宋体"/>
                <w:kern w:val="0"/>
                <w:sz w:val="18"/>
                <w:szCs w:val="18"/>
                <w:vertAlign w:val="superscript"/>
              </w:rPr>
              <w:t>+</w:t>
            </w:r>
          </w:p>
        </w:tc>
        <w:tc>
          <w:tcPr>
            <w:tcW w:w="370"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11.81</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384.20168</w:t>
            </w:r>
          </w:p>
        </w:tc>
        <w:tc>
          <w:tcPr>
            <w:tcW w:w="593"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307.154</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247.13287</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229.12231</w:t>
            </w:r>
          </w:p>
        </w:tc>
        <w:tc>
          <w:tcPr>
            <w:tcW w:w="574"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199.11174</w:t>
            </w:r>
          </w:p>
        </w:tc>
      </w:tr>
      <w:tr w:rsidR="00F36241" w:rsidTr="00F36241">
        <w:trPr>
          <w:trHeight w:val="283"/>
        </w:trPr>
        <w:tc>
          <w:tcPr>
            <w:tcW w:w="279" w:type="pct"/>
            <w:shd w:val="clear" w:color="auto" w:fill="auto"/>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45</w:t>
            </w:r>
          </w:p>
        </w:tc>
        <w:tc>
          <w:tcPr>
            <w:tcW w:w="889" w:type="pct"/>
            <w:shd w:val="clear" w:color="000000" w:fill="FFFFFF"/>
          </w:tcPr>
          <w:p w:rsidR="00F36241" w:rsidRDefault="00F36241">
            <w:pPr>
              <w:widowControl/>
              <w:spacing w:line="240" w:lineRule="auto"/>
              <w:jc w:val="center"/>
              <w:rPr>
                <w:rFonts w:ascii="宋体" w:hAnsi="宋体"/>
                <w:kern w:val="0"/>
                <w:sz w:val="18"/>
                <w:szCs w:val="18"/>
              </w:rPr>
            </w:pPr>
            <w:proofErr w:type="spellStart"/>
            <w:r>
              <w:rPr>
                <w:rFonts w:ascii="宋体" w:hAnsi="宋体"/>
                <w:kern w:val="0"/>
                <w:sz w:val="18"/>
                <w:szCs w:val="18"/>
              </w:rPr>
              <w:t>Fumagillin</w:t>
            </w:r>
            <w:proofErr w:type="spellEnd"/>
          </w:p>
        </w:tc>
        <w:tc>
          <w:tcPr>
            <w:tcW w:w="519"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16.15</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459.23773</w:t>
            </w:r>
          </w:p>
        </w:tc>
        <w:tc>
          <w:tcPr>
            <w:tcW w:w="593"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177.05462</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215.14304</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233.15361</w:t>
            </w:r>
          </w:p>
        </w:tc>
        <w:tc>
          <w:tcPr>
            <w:tcW w:w="574"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265.17982</w:t>
            </w:r>
          </w:p>
        </w:tc>
      </w:tr>
      <w:tr w:rsidR="00F36241" w:rsidTr="00F36241">
        <w:trPr>
          <w:trHeight w:val="283"/>
        </w:trPr>
        <w:tc>
          <w:tcPr>
            <w:tcW w:w="279" w:type="pct"/>
            <w:shd w:val="clear" w:color="auto" w:fill="auto"/>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46</w:t>
            </w:r>
          </w:p>
        </w:tc>
        <w:tc>
          <w:tcPr>
            <w:tcW w:w="889" w:type="pct"/>
            <w:shd w:val="clear" w:color="000000" w:fill="FFFFFF"/>
          </w:tcPr>
          <w:p w:rsidR="00F36241" w:rsidRDefault="00F36241">
            <w:pPr>
              <w:widowControl/>
              <w:spacing w:line="240" w:lineRule="auto"/>
              <w:jc w:val="center"/>
              <w:rPr>
                <w:rFonts w:ascii="宋体" w:hAnsi="宋体"/>
                <w:kern w:val="0"/>
                <w:sz w:val="18"/>
                <w:szCs w:val="18"/>
              </w:rPr>
            </w:pPr>
            <w:proofErr w:type="spellStart"/>
            <w:r>
              <w:rPr>
                <w:rFonts w:ascii="宋体" w:hAnsi="宋体"/>
                <w:kern w:val="0"/>
                <w:sz w:val="18"/>
                <w:szCs w:val="18"/>
              </w:rPr>
              <w:t>Mycophenolic</w:t>
            </w:r>
            <w:proofErr w:type="spellEnd"/>
            <w:r>
              <w:rPr>
                <w:rFonts w:ascii="宋体" w:hAnsi="宋体"/>
                <w:kern w:val="0"/>
                <w:sz w:val="18"/>
                <w:szCs w:val="18"/>
              </w:rPr>
              <w:t xml:space="preserve"> Acid</w:t>
            </w:r>
          </w:p>
        </w:tc>
        <w:tc>
          <w:tcPr>
            <w:tcW w:w="519"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13.48</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321.13326</w:t>
            </w:r>
          </w:p>
        </w:tc>
        <w:tc>
          <w:tcPr>
            <w:tcW w:w="593"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207.06519</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177.05462</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159.04406</w:t>
            </w:r>
          </w:p>
        </w:tc>
        <w:tc>
          <w:tcPr>
            <w:tcW w:w="574"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91.05423</w:t>
            </w:r>
          </w:p>
        </w:tc>
      </w:tr>
      <w:tr w:rsidR="00F36241" w:rsidTr="00F36241">
        <w:trPr>
          <w:trHeight w:val="283"/>
        </w:trPr>
        <w:tc>
          <w:tcPr>
            <w:tcW w:w="279" w:type="pct"/>
            <w:shd w:val="clear" w:color="auto" w:fill="auto"/>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47</w:t>
            </w:r>
          </w:p>
        </w:tc>
        <w:tc>
          <w:tcPr>
            <w:tcW w:w="889" w:type="pct"/>
            <w:shd w:val="clear" w:color="000000" w:fill="FFFFFF"/>
          </w:tcPr>
          <w:p w:rsidR="00F36241" w:rsidRDefault="00F36241">
            <w:pPr>
              <w:widowControl/>
              <w:spacing w:line="240" w:lineRule="auto"/>
              <w:jc w:val="center"/>
              <w:rPr>
                <w:rFonts w:ascii="宋体" w:hAnsi="宋体"/>
                <w:kern w:val="0"/>
                <w:sz w:val="18"/>
                <w:szCs w:val="18"/>
              </w:rPr>
            </w:pPr>
            <w:proofErr w:type="spellStart"/>
            <w:r>
              <w:rPr>
                <w:rFonts w:ascii="宋体" w:hAnsi="宋体"/>
                <w:kern w:val="0"/>
                <w:sz w:val="18"/>
                <w:szCs w:val="18"/>
              </w:rPr>
              <w:t>Neosolaniol</w:t>
            </w:r>
            <w:proofErr w:type="spellEnd"/>
          </w:p>
        </w:tc>
        <w:tc>
          <w:tcPr>
            <w:tcW w:w="519"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[M+NH</w:t>
            </w:r>
            <w:r>
              <w:rPr>
                <w:rFonts w:ascii="宋体" w:hAnsi="宋体"/>
                <w:kern w:val="0"/>
                <w:sz w:val="18"/>
                <w:szCs w:val="18"/>
                <w:vertAlign w:val="subscript"/>
              </w:rPr>
              <w:t>4</w:t>
            </w:r>
            <w:r>
              <w:rPr>
                <w:rFonts w:ascii="宋体" w:hAnsi="宋体"/>
                <w:kern w:val="0"/>
                <w:sz w:val="18"/>
                <w:szCs w:val="18"/>
              </w:rPr>
              <w:t>]</w:t>
            </w:r>
            <w:r>
              <w:rPr>
                <w:rFonts w:ascii="宋体" w:hAnsi="宋体"/>
                <w:kern w:val="0"/>
                <w:sz w:val="18"/>
                <w:szCs w:val="18"/>
                <w:vertAlign w:val="superscript"/>
              </w:rPr>
              <w:t>+</w:t>
            </w:r>
          </w:p>
        </w:tc>
        <w:tc>
          <w:tcPr>
            <w:tcW w:w="370"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7.22</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400.19659</w:t>
            </w:r>
          </w:p>
        </w:tc>
        <w:tc>
          <w:tcPr>
            <w:tcW w:w="593"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185.09609</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215.10666</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305.13835</w:t>
            </w:r>
          </w:p>
        </w:tc>
        <w:tc>
          <w:tcPr>
            <w:tcW w:w="574"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245.11722</w:t>
            </w:r>
          </w:p>
        </w:tc>
      </w:tr>
      <w:tr w:rsidR="00F36241" w:rsidTr="00F36241">
        <w:trPr>
          <w:trHeight w:val="283"/>
        </w:trPr>
        <w:tc>
          <w:tcPr>
            <w:tcW w:w="279" w:type="pct"/>
            <w:shd w:val="clear" w:color="auto" w:fill="auto"/>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48</w:t>
            </w:r>
          </w:p>
        </w:tc>
        <w:tc>
          <w:tcPr>
            <w:tcW w:w="889" w:type="pct"/>
            <w:shd w:val="clear" w:color="000000" w:fill="FFFFFF"/>
          </w:tcPr>
          <w:p w:rsidR="00F36241" w:rsidRDefault="00F36241">
            <w:pPr>
              <w:widowControl/>
              <w:spacing w:line="240" w:lineRule="auto"/>
              <w:jc w:val="center"/>
              <w:rPr>
                <w:rFonts w:ascii="宋体" w:hAnsi="宋体"/>
                <w:kern w:val="0"/>
                <w:sz w:val="18"/>
                <w:szCs w:val="18"/>
              </w:rPr>
            </w:pPr>
            <w:proofErr w:type="spellStart"/>
            <w:r>
              <w:rPr>
                <w:rFonts w:ascii="宋体" w:hAnsi="宋体"/>
                <w:kern w:val="0"/>
                <w:sz w:val="18"/>
                <w:szCs w:val="18"/>
              </w:rPr>
              <w:t>Penicillic</w:t>
            </w:r>
            <w:proofErr w:type="spellEnd"/>
            <w:r>
              <w:rPr>
                <w:rFonts w:ascii="宋体" w:hAnsi="宋体"/>
                <w:kern w:val="0"/>
                <w:sz w:val="18"/>
                <w:szCs w:val="18"/>
              </w:rPr>
              <w:t xml:space="preserve"> Acid</w:t>
            </w:r>
          </w:p>
        </w:tc>
        <w:tc>
          <w:tcPr>
            <w:tcW w:w="519"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6.11</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171.06519</w:t>
            </w:r>
          </w:p>
        </w:tc>
        <w:tc>
          <w:tcPr>
            <w:tcW w:w="593"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125.05971</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153.05462</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97.06479</w:t>
            </w:r>
          </w:p>
        </w:tc>
        <w:tc>
          <w:tcPr>
            <w:tcW w:w="574" w:type="pct"/>
            <w:vAlign w:val="center"/>
          </w:tcPr>
          <w:p w:rsidR="00F36241" w:rsidRDefault="00F36241">
            <w:pPr>
              <w:widowControl/>
              <w:spacing w:line="240" w:lineRule="auto"/>
              <w:jc w:val="center"/>
              <w:rPr>
                <w:rFonts w:ascii="宋体" w:hAnsi="宋体" w:cs="宋体"/>
                <w:kern w:val="0"/>
                <w:sz w:val="18"/>
                <w:szCs w:val="18"/>
              </w:rPr>
            </w:pPr>
          </w:p>
        </w:tc>
      </w:tr>
      <w:tr w:rsidR="00F36241" w:rsidTr="00F36241">
        <w:trPr>
          <w:trHeight w:val="283"/>
        </w:trPr>
        <w:tc>
          <w:tcPr>
            <w:tcW w:w="279" w:type="pct"/>
            <w:shd w:val="clear" w:color="auto" w:fill="auto"/>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49</w:t>
            </w:r>
          </w:p>
        </w:tc>
        <w:tc>
          <w:tcPr>
            <w:tcW w:w="889" w:type="pct"/>
            <w:shd w:val="clear" w:color="000000" w:fill="FFFFFF"/>
          </w:tcPr>
          <w:p w:rsidR="00F36241" w:rsidRDefault="00F36241">
            <w:pPr>
              <w:widowControl/>
              <w:spacing w:line="240" w:lineRule="auto"/>
              <w:jc w:val="center"/>
              <w:rPr>
                <w:rFonts w:ascii="宋体" w:hAnsi="宋体"/>
                <w:kern w:val="0"/>
                <w:sz w:val="18"/>
                <w:szCs w:val="18"/>
              </w:rPr>
            </w:pPr>
            <w:proofErr w:type="spellStart"/>
            <w:r>
              <w:rPr>
                <w:rFonts w:ascii="宋体" w:hAnsi="宋体"/>
                <w:kern w:val="0"/>
                <w:sz w:val="18"/>
                <w:szCs w:val="18"/>
              </w:rPr>
              <w:t>Penitrem</w:t>
            </w:r>
            <w:proofErr w:type="spellEnd"/>
            <w:r>
              <w:rPr>
                <w:rFonts w:ascii="宋体" w:hAnsi="宋体"/>
                <w:kern w:val="0"/>
                <w:sz w:val="18"/>
                <w:szCs w:val="18"/>
              </w:rPr>
              <w:t xml:space="preserve"> A</w:t>
            </w:r>
          </w:p>
        </w:tc>
        <w:tc>
          <w:tcPr>
            <w:tcW w:w="519"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16.34</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634.29299</w:t>
            </w:r>
          </w:p>
        </w:tc>
        <w:tc>
          <w:tcPr>
            <w:tcW w:w="593"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558.24056</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616.28243</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540.23</w:t>
            </w:r>
          </w:p>
        </w:tc>
        <w:tc>
          <w:tcPr>
            <w:tcW w:w="574" w:type="pct"/>
            <w:vAlign w:val="center"/>
          </w:tcPr>
          <w:p w:rsidR="00F36241" w:rsidRDefault="00F36241">
            <w:pPr>
              <w:widowControl/>
              <w:spacing w:line="240" w:lineRule="auto"/>
              <w:jc w:val="center"/>
              <w:rPr>
                <w:rFonts w:ascii="宋体" w:hAnsi="宋体" w:cs="宋体"/>
                <w:kern w:val="0"/>
                <w:sz w:val="18"/>
                <w:szCs w:val="18"/>
              </w:rPr>
            </w:pPr>
          </w:p>
        </w:tc>
      </w:tr>
      <w:tr w:rsidR="00F36241" w:rsidTr="00F36241">
        <w:trPr>
          <w:trHeight w:val="283"/>
        </w:trPr>
        <w:tc>
          <w:tcPr>
            <w:tcW w:w="279" w:type="pct"/>
            <w:shd w:val="clear" w:color="auto" w:fill="auto"/>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50</w:t>
            </w:r>
          </w:p>
        </w:tc>
        <w:tc>
          <w:tcPr>
            <w:tcW w:w="889" w:type="pct"/>
            <w:shd w:val="clear" w:color="000000" w:fill="FFFFFF"/>
          </w:tcPr>
          <w:p w:rsidR="00F36241" w:rsidRDefault="00F36241">
            <w:pPr>
              <w:widowControl/>
              <w:spacing w:line="240" w:lineRule="auto"/>
              <w:jc w:val="center"/>
              <w:rPr>
                <w:rFonts w:ascii="宋体" w:hAnsi="宋体"/>
                <w:kern w:val="0"/>
                <w:sz w:val="18"/>
                <w:szCs w:val="18"/>
              </w:rPr>
            </w:pPr>
            <w:proofErr w:type="spellStart"/>
            <w:r>
              <w:rPr>
                <w:rFonts w:ascii="宋体" w:hAnsi="宋体"/>
                <w:kern w:val="0"/>
                <w:sz w:val="18"/>
                <w:szCs w:val="18"/>
              </w:rPr>
              <w:t>Verruculogen</w:t>
            </w:r>
            <w:proofErr w:type="spellEnd"/>
          </w:p>
        </w:tc>
        <w:tc>
          <w:tcPr>
            <w:tcW w:w="519"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16.06</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494.22856</w:t>
            </w:r>
          </w:p>
        </w:tc>
        <w:tc>
          <w:tcPr>
            <w:tcW w:w="593"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352.12918</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199.08659</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227.0815</w:t>
            </w:r>
          </w:p>
        </w:tc>
        <w:tc>
          <w:tcPr>
            <w:tcW w:w="574"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255.07642</w:t>
            </w:r>
          </w:p>
        </w:tc>
      </w:tr>
      <w:tr w:rsidR="00F36241" w:rsidTr="00F36241">
        <w:trPr>
          <w:trHeight w:val="283"/>
        </w:trPr>
        <w:tc>
          <w:tcPr>
            <w:tcW w:w="279" w:type="pct"/>
            <w:shd w:val="clear" w:color="auto" w:fill="auto"/>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51</w:t>
            </w:r>
          </w:p>
        </w:tc>
        <w:tc>
          <w:tcPr>
            <w:tcW w:w="889" w:type="pct"/>
            <w:shd w:val="clear" w:color="000000" w:fill="FFFFFF"/>
          </w:tcPr>
          <w:p w:rsidR="00F36241" w:rsidRDefault="00F36241">
            <w:pPr>
              <w:widowControl/>
              <w:spacing w:line="240" w:lineRule="auto"/>
              <w:jc w:val="center"/>
              <w:rPr>
                <w:rFonts w:ascii="宋体" w:hAnsi="宋体"/>
                <w:kern w:val="0"/>
                <w:sz w:val="18"/>
                <w:szCs w:val="18"/>
              </w:rPr>
            </w:pPr>
            <w:proofErr w:type="spellStart"/>
            <w:r>
              <w:rPr>
                <w:rFonts w:ascii="宋体" w:hAnsi="宋体"/>
                <w:kern w:val="0"/>
                <w:sz w:val="18"/>
                <w:szCs w:val="18"/>
              </w:rPr>
              <w:t>Griseofulvin</w:t>
            </w:r>
            <w:proofErr w:type="spellEnd"/>
          </w:p>
        </w:tc>
        <w:tc>
          <w:tcPr>
            <w:tcW w:w="519"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12.71</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353.07864</w:t>
            </w:r>
          </w:p>
        </w:tc>
        <w:tc>
          <w:tcPr>
            <w:tcW w:w="593"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285.05235</w:t>
            </w:r>
          </w:p>
        </w:tc>
        <w:tc>
          <w:tcPr>
            <w:tcW w:w="592"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215.01056</w:t>
            </w:r>
          </w:p>
        </w:tc>
        <w:tc>
          <w:tcPr>
            <w:tcW w:w="592"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165.05474</w:t>
            </w:r>
          </w:p>
        </w:tc>
        <w:tc>
          <w:tcPr>
            <w:tcW w:w="574" w:type="pct"/>
            <w:vAlign w:val="center"/>
          </w:tcPr>
          <w:p w:rsidR="00F36241" w:rsidRDefault="00F36241">
            <w:pPr>
              <w:widowControl/>
              <w:spacing w:line="240" w:lineRule="auto"/>
              <w:jc w:val="center"/>
              <w:rPr>
                <w:rFonts w:ascii="宋体" w:hAnsi="宋体" w:cs="宋体"/>
                <w:kern w:val="0"/>
                <w:sz w:val="18"/>
                <w:szCs w:val="18"/>
              </w:rPr>
            </w:pPr>
          </w:p>
        </w:tc>
      </w:tr>
      <w:tr w:rsidR="00F36241" w:rsidTr="00F36241">
        <w:trPr>
          <w:trHeight w:val="283"/>
        </w:trPr>
        <w:tc>
          <w:tcPr>
            <w:tcW w:w="279" w:type="pct"/>
            <w:shd w:val="clear" w:color="auto" w:fill="auto"/>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52</w:t>
            </w:r>
          </w:p>
        </w:tc>
        <w:tc>
          <w:tcPr>
            <w:tcW w:w="889" w:type="pct"/>
            <w:shd w:val="clear" w:color="000000" w:fill="FFFFFF"/>
          </w:tcPr>
          <w:p w:rsidR="00F36241" w:rsidRDefault="00F36241">
            <w:pPr>
              <w:widowControl/>
              <w:spacing w:line="240" w:lineRule="auto"/>
              <w:jc w:val="center"/>
              <w:rPr>
                <w:rFonts w:ascii="宋体" w:hAnsi="宋体"/>
                <w:kern w:val="0"/>
                <w:sz w:val="18"/>
                <w:szCs w:val="18"/>
              </w:rPr>
            </w:pPr>
            <w:proofErr w:type="spellStart"/>
            <w:r>
              <w:rPr>
                <w:rFonts w:ascii="宋体" w:hAnsi="宋体"/>
                <w:kern w:val="0"/>
                <w:sz w:val="18"/>
                <w:szCs w:val="18"/>
              </w:rPr>
              <w:t>Helvolic</w:t>
            </w:r>
            <w:proofErr w:type="spellEnd"/>
            <w:r>
              <w:rPr>
                <w:rFonts w:ascii="宋体" w:hAnsi="宋体"/>
                <w:kern w:val="0"/>
                <w:sz w:val="18"/>
                <w:szCs w:val="18"/>
              </w:rPr>
              <w:t xml:space="preserve"> acid</w:t>
            </w:r>
          </w:p>
        </w:tc>
        <w:tc>
          <w:tcPr>
            <w:tcW w:w="519"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[M+NH</w:t>
            </w:r>
            <w:r>
              <w:rPr>
                <w:rFonts w:ascii="宋体" w:hAnsi="宋体"/>
                <w:kern w:val="0"/>
                <w:sz w:val="18"/>
                <w:szCs w:val="18"/>
                <w:vertAlign w:val="subscript"/>
              </w:rPr>
              <w:t>4</w:t>
            </w:r>
            <w:r>
              <w:rPr>
                <w:rFonts w:ascii="宋体" w:hAnsi="宋体"/>
                <w:kern w:val="0"/>
                <w:sz w:val="18"/>
                <w:szCs w:val="18"/>
              </w:rPr>
              <w:t>]</w:t>
            </w:r>
            <w:r>
              <w:rPr>
                <w:rFonts w:ascii="宋体" w:hAnsi="宋体"/>
                <w:kern w:val="0"/>
                <w:sz w:val="18"/>
                <w:szCs w:val="18"/>
                <w:vertAlign w:val="superscript"/>
              </w:rPr>
              <w:t>+</w:t>
            </w:r>
          </w:p>
        </w:tc>
        <w:tc>
          <w:tcPr>
            <w:tcW w:w="370"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16.21</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586.33744</w:t>
            </w:r>
          </w:p>
        </w:tc>
        <w:tc>
          <w:tcPr>
            <w:tcW w:w="593"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509.29188</w:t>
            </w:r>
          </w:p>
        </w:tc>
        <w:tc>
          <w:tcPr>
            <w:tcW w:w="592"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463.28552</w:t>
            </w:r>
          </w:p>
        </w:tc>
        <w:tc>
          <w:tcPr>
            <w:tcW w:w="592"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309.18545</w:t>
            </w:r>
          </w:p>
        </w:tc>
        <w:tc>
          <w:tcPr>
            <w:tcW w:w="574" w:type="pct"/>
            <w:vAlign w:val="center"/>
          </w:tcPr>
          <w:p w:rsidR="00F36241" w:rsidRDefault="00F36241">
            <w:pPr>
              <w:widowControl/>
              <w:spacing w:line="240" w:lineRule="auto"/>
              <w:jc w:val="center"/>
              <w:rPr>
                <w:rFonts w:ascii="宋体" w:hAnsi="宋体" w:cs="宋体"/>
                <w:kern w:val="0"/>
                <w:sz w:val="18"/>
                <w:szCs w:val="18"/>
              </w:rPr>
            </w:pPr>
          </w:p>
        </w:tc>
      </w:tr>
      <w:tr w:rsidR="00F36241" w:rsidTr="00F36241">
        <w:trPr>
          <w:trHeight w:val="283"/>
        </w:trPr>
        <w:tc>
          <w:tcPr>
            <w:tcW w:w="279" w:type="pct"/>
            <w:shd w:val="clear" w:color="auto" w:fill="auto"/>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53</w:t>
            </w:r>
          </w:p>
        </w:tc>
        <w:tc>
          <w:tcPr>
            <w:tcW w:w="889" w:type="pct"/>
            <w:shd w:val="clear" w:color="000000" w:fill="FFFFFF"/>
          </w:tcPr>
          <w:p w:rsidR="00F36241" w:rsidRDefault="00F36241">
            <w:pPr>
              <w:widowControl/>
              <w:spacing w:line="240" w:lineRule="auto"/>
              <w:jc w:val="center"/>
              <w:rPr>
                <w:rFonts w:ascii="宋体" w:hAnsi="宋体"/>
                <w:kern w:val="0"/>
                <w:sz w:val="18"/>
                <w:szCs w:val="18"/>
              </w:rPr>
            </w:pPr>
            <w:proofErr w:type="spellStart"/>
            <w:r>
              <w:rPr>
                <w:rFonts w:ascii="宋体" w:hAnsi="宋体"/>
                <w:kern w:val="0"/>
                <w:sz w:val="18"/>
                <w:szCs w:val="18"/>
              </w:rPr>
              <w:t>Ergocornine</w:t>
            </w:r>
            <w:proofErr w:type="spellEnd"/>
          </w:p>
        </w:tc>
        <w:tc>
          <w:tcPr>
            <w:tcW w:w="519"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11.61</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562.3024</w:t>
            </w:r>
          </w:p>
        </w:tc>
        <w:tc>
          <w:tcPr>
            <w:tcW w:w="593"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223.12298</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544.29183</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208.07569</w:t>
            </w:r>
          </w:p>
        </w:tc>
        <w:tc>
          <w:tcPr>
            <w:tcW w:w="574"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305.12845</w:t>
            </w:r>
          </w:p>
        </w:tc>
      </w:tr>
      <w:tr w:rsidR="00F36241" w:rsidTr="00F36241">
        <w:trPr>
          <w:trHeight w:val="283"/>
        </w:trPr>
        <w:tc>
          <w:tcPr>
            <w:tcW w:w="279" w:type="pct"/>
            <w:shd w:val="clear" w:color="auto" w:fill="auto"/>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54</w:t>
            </w:r>
          </w:p>
        </w:tc>
        <w:tc>
          <w:tcPr>
            <w:tcW w:w="889" w:type="pct"/>
            <w:shd w:val="clear" w:color="000000" w:fill="FFFFFF"/>
          </w:tcPr>
          <w:p w:rsidR="00F36241" w:rsidRDefault="00F36241">
            <w:pPr>
              <w:widowControl/>
              <w:spacing w:line="240" w:lineRule="auto"/>
              <w:jc w:val="center"/>
              <w:rPr>
                <w:rFonts w:ascii="宋体" w:hAnsi="宋体"/>
                <w:kern w:val="0"/>
                <w:sz w:val="18"/>
                <w:szCs w:val="18"/>
              </w:rPr>
            </w:pPr>
            <w:proofErr w:type="spellStart"/>
            <w:r>
              <w:rPr>
                <w:rFonts w:ascii="宋体" w:hAnsi="宋体"/>
                <w:kern w:val="0"/>
                <w:sz w:val="18"/>
                <w:szCs w:val="18"/>
              </w:rPr>
              <w:t>Ergocristine</w:t>
            </w:r>
            <w:proofErr w:type="spellEnd"/>
          </w:p>
        </w:tc>
        <w:tc>
          <w:tcPr>
            <w:tcW w:w="519"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12.09</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610.3024</w:t>
            </w:r>
          </w:p>
        </w:tc>
        <w:tc>
          <w:tcPr>
            <w:tcW w:w="593"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223.12297</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208.07569</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268.1444</w:t>
            </w:r>
          </w:p>
        </w:tc>
        <w:tc>
          <w:tcPr>
            <w:tcW w:w="574"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305.12845</w:t>
            </w:r>
          </w:p>
        </w:tc>
      </w:tr>
      <w:tr w:rsidR="00F36241" w:rsidTr="00F36241">
        <w:trPr>
          <w:trHeight w:val="283"/>
        </w:trPr>
        <w:tc>
          <w:tcPr>
            <w:tcW w:w="279" w:type="pct"/>
            <w:shd w:val="clear" w:color="auto" w:fill="auto"/>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55</w:t>
            </w:r>
          </w:p>
        </w:tc>
        <w:tc>
          <w:tcPr>
            <w:tcW w:w="889" w:type="pct"/>
            <w:shd w:val="clear" w:color="000000" w:fill="FFFFFF"/>
          </w:tcPr>
          <w:p w:rsidR="00F36241" w:rsidRDefault="00F36241">
            <w:pPr>
              <w:widowControl/>
              <w:spacing w:line="240" w:lineRule="auto"/>
              <w:jc w:val="center"/>
              <w:rPr>
                <w:rFonts w:ascii="宋体" w:hAnsi="宋体"/>
                <w:kern w:val="0"/>
                <w:sz w:val="18"/>
                <w:szCs w:val="18"/>
              </w:rPr>
            </w:pPr>
            <w:proofErr w:type="spellStart"/>
            <w:r>
              <w:rPr>
                <w:rFonts w:ascii="宋体" w:hAnsi="宋体"/>
                <w:kern w:val="0"/>
                <w:sz w:val="18"/>
                <w:szCs w:val="18"/>
              </w:rPr>
              <w:t>Ergosinine</w:t>
            </w:r>
            <w:proofErr w:type="spellEnd"/>
          </w:p>
        </w:tc>
        <w:tc>
          <w:tcPr>
            <w:tcW w:w="519"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11.33</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548.28675</w:t>
            </w:r>
          </w:p>
        </w:tc>
        <w:tc>
          <w:tcPr>
            <w:tcW w:w="593"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223.12297</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530.27518</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208.07569</w:t>
            </w:r>
          </w:p>
        </w:tc>
        <w:tc>
          <w:tcPr>
            <w:tcW w:w="574"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263.1392</w:t>
            </w:r>
          </w:p>
        </w:tc>
      </w:tr>
      <w:tr w:rsidR="00F36241" w:rsidTr="00F36241">
        <w:trPr>
          <w:trHeight w:val="283"/>
        </w:trPr>
        <w:tc>
          <w:tcPr>
            <w:tcW w:w="279" w:type="pct"/>
            <w:shd w:val="clear" w:color="auto" w:fill="auto"/>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56</w:t>
            </w:r>
          </w:p>
        </w:tc>
        <w:tc>
          <w:tcPr>
            <w:tcW w:w="889" w:type="pct"/>
            <w:shd w:val="clear" w:color="000000" w:fill="FFFFFF"/>
          </w:tcPr>
          <w:p w:rsidR="00F36241" w:rsidRDefault="00F36241">
            <w:pPr>
              <w:widowControl/>
              <w:spacing w:line="240" w:lineRule="auto"/>
              <w:jc w:val="center"/>
              <w:rPr>
                <w:rFonts w:ascii="宋体" w:hAnsi="宋体"/>
                <w:kern w:val="0"/>
                <w:sz w:val="18"/>
                <w:szCs w:val="18"/>
              </w:rPr>
            </w:pPr>
            <w:proofErr w:type="spellStart"/>
            <w:r>
              <w:rPr>
                <w:rFonts w:ascii="宋体" w:hAnsi="宋体"/>
                <w:kern w:val="0"/>
                <w:sz w:val="18"/>
                <w:szCs w:val="18"/>
              </w:rPr>
              <w:t>Ergosine</w:t>
            </w:r>
            <w:proofErr w:type="spellEnd"/>
          </w:p>
        </w:tc>
        <w:tc>
          <w:tcPr>
            <w:tcW w:w="519"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[M+H]</w:t>
            </w:r>
            <w:r>
              <w:rPr>
                <w:rFonts w:ascii="宋体" w:hAnsi="宋体"/>
                <w:kern w:val="0"/>
                <w:sz w:val="18"/>
                <w:szCs w:val="18"/>
                <w:vertAlign w:val="superscript"/>
              </w:rPr>
              <w:t>+</w:t>
            </w:r>
          </w:p>
        </w:tc>
        <w:tc>
          <w:tcPr>
            <w:tcW w:w="370" w:type="pct"/>
            <w:noWrap/>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11.4</w:t>
            </w:r>
            <w:r>
              <w:rPr>
                <w:rFonts w:ascii="宋体" w:hAnsi="宋体" w:hint="eastAsia"/>
                <w:kern w:val="0"/>
                <w:sz w:val="18"/>
                <w:szCs w:val="18"/>
              </w:rPr>
              <w:t>1</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548.28675</w:t>
            </w:r>
          </w:p>
        </w:tc>
        <w:tc>
          <w:tcPr>
            <w:tcW w:w="593"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223.12297</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208.07569</w:t>
            </w:r>
          </w:p>
        </w:tc>
        <w:tc>
          <w:tcPr>
            <w:tcW w:w="592"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530.27618</w:t>
            </w:r>
          </w:p>
        </w:tc>
        <w:tc>
          <w:tcPr>
            <w:tcW w:w="574" w:type="pct"/>
            <w:vAlign w:val="center"/>
          </w:tcPr>
          <w:p w:rsidR="00F36241" w:rsidRDefault="00F36241">
            <w:pPr>
              <w:widowControl/>
              <w:spacing w:line="240" w:lineRule="auto"/>
              <w:jc w:val="center"/>
              <w:rPr>
                <w:rFonts w:ascii="宋体" w:hAnsi="宋体"/>
                <w:kern w:val="0"/>
                <w:sz w:val="18"/>
                <w:szCs w:val="18"/>
              </w:rPr>
            </w:pPr>
            <w:r>
              <w:rPr>
                <w:rFonts w:ascii="宋体" w:hAnsi="宋体"/>
                <w:kern w:val="0"/>
                <w:sz w:val="18"/>
                <w:szCs w:val="18"/>
              </w:rPr>
              <w:t>263.10531</w:t>
            </w:r>
          </w:p>
        </w:tc>
      </w:tr>
    </w:tbl>
    <w:p w:rsidR="006D548A" w:rsidRDefault="00CD5488">
      <w:pPr>
        <w:pStyle w:val="afffff1"/>
        <w:ind w:firstLineChars="0" w:firstLine="0"/>
        <w:jc w:val="center"/>
      </w:pPr>
      <w:bookmarkStart w:id="249" w:name="BookMark8"/>
      <w:bookmarkEnd w:id="242"/>
      <w:r>
        <w:rPr>
          <w:noProof/>
        </w:rPr>
        <w:drawing>
          <wp:inline distT="0" distB="0" distL="0" distR="0" wp14:anchorId="72EA3970" wp14:editId="1EAA720E">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33"/>
                    <a:stretch>
                      <a:fillRect/>
                    </a:stretch>
                  </pic:blipFill>
                  <pic:spPr>
                    <a:xfrm>
                      <a:off x="0" y="0"/>
                      <a:ext cx="1485900" cy="317500"/>
                    </a:xfrm>
                    <a:prstGeom prst="rect">
                      <a:avLst/>
                    </a:prstGeom>
                  </pic:spPr>
                </pic:pic>
              </a:graphicData>
            </a:graphic>
          </wp:inline>
        </w:drawing>
      </w:r>
      <w:bookmarkEnd w:id="249"/>
    </w:p>
    <w:sectPr w:rsidR="006D548A">
      <w:headerReference w:type="even" r:id="rId34"/>
      <w:headerReference w:type="default" r:id="rId35"/>
      <w:footerReference w:type="even" r:id="rId36"/>
      <w:footerReference w:type="default" r:id="rId37"/>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196" w:rsidRDefault="00FD1196">
      <w:pPr>
        <w:spacing w:line="240" w:lineRule="auto"/>
      </w:pPr>
      <w:r>
        <w:separator/>
      </w:r>
    </w:p>
  </w:endnote>
  <w:endnote w:type="continuationSeparator" w:id="0">
    <w:p w:rsidR="00FD1196" w:rsidRDefault="00FD11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CD5488">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CD5488">
    <w:pPr>
      <w:pStyle w:val="affffd"/>
    </w:pPr>
    <w:r>
      <w:fldChar w:fldCharType="begin"/>
    </w:r>
    <w:r>
      <w:instrText xml:space="preserve"> PAGE   \* MERGEFORMAT \* MERGEFORMAT </w:instrText>
    </w:r>
    <w:r>
      <w:fldChar w:fldCharType="separate"/>
    </w:r>
    <w:r w:rsidR="002A3860">
      <w:rPr>
        <w:noProof/>
      </w:rPr>
      <w:t>6</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CD5488">
    <w:pPr>
      <w:pStyle w:val="affffe"/>
    </w:pPr>
    <w:r>
      <w:fldChar w:fldCharType="begin"/>
    </w:r>
    <w:r>
      <w:instrText>PAGE   \* MERGEFORMAT</w:instrText>
    </w:r>
    <w:r>
      <w:fldChar w:fldCharType="separate"/>
    </w:r>
    <w:r w:rsidR="002A3860" w:rsidRPr="002A3860">
      <w:rPr>
        <w:noProof/>
        <w:lang w:val="zh-CN"/>
      </w:rPr>
      <w:t>7</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CD5488">
    <w:pPr>
      <w:pStyle w:val="affffd"/>
    </w:pPr>
    <w:r>
      <w:fldChar w:fldCharType="begin"/>
    </w:r>
    <w:r>
      <w:instrText xml:space="preserve"> PAGE   \* MERGEFORMAT \* MERGEFORMAT </w:instrText>
    </w:r>
    <w:r>
      <w:fldChar w:fldCharType="separate"/>
    </w:r>
    <w:r w:rsidR="002A3860">
      <w:rPr>
        <w:noProof/>
      </w:rPr>
      <w:t>8</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CD5488">
    <w:pPr>
      <w:pStyle w:val="affffe"/>
    </w:pPr>
    <w:r>
      <w:fldChar w:fldCharType="begin"/>
    </w:r>
    <w:r>
      <w:instrText>PAGE   \* MERGEFORMAT</w:instrText>
    </w:r>
    <w:r>
      <w:fldChar w:fldCharType="separate"/>
    </w:r>
    <w:r w:rsidR="002A3860" w:rsidRPr="002A3860">
      <w:rPr>
        <w:noProof/>
        <w:lang w:val="zh-CN"/>
      </w:rPr>
      <w:t>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6D548A">
    <w:pPr>
      <w:pStyle w:val="afff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6D548A">
    <w:pPr>
      <w:pStyle w:val="afffe"/>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CD5488">
    <w:pPr>
      <w:pStyle w:val="affffd"/>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CD5488">
    <w:pPr>
      <w:pStyle w:val="affffe"/>
    </w:pPr>
    <w:r>
      <w:fldChar w:fldCharType="begin"/>
    </w:r>
    <w:r>
      <w:instrText>PAGE   \* MERGEFORMAT</w:instrText>
    </w:r>
    <w:r>
      <w:fldChar w:fldCharType="separate"/>
    </w:r>
    <w:r w:rsidR="002A3860" w:rsidRPr="002A3860">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CD5488">
    <w:pPr>
      <w:pStyle w:val="affffd"/>
    </w:pPr>
    <w:r>
      <w:fldChar w:fldCharType="begin"/>
    </w:r>
    <w:r>
      <w:instrText xml:space="preserve"> PAGE   \* MERGEFORMAT \* MERGEFORMAT </w:instrText>
    </w:r>
    <w:r>
      <w:fldChar w:fldCharType="separate"/>
    </w:r>
    <w:r w:rsidR="002A3860">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CD5488">
    <w:pPr>
      <w:pStyle w:val="affffe"/>
    </w:pPr>
    <w:r>
      <w:fldChar w:fldCharType="begin"/>
    </w:r>
    <w:r>
      <w:instrText>PAGE   \* MERGEFORMAT</w:instrText>
    </w:r>
    <w:r>
      <w:fldChar w:fldCharType="separate"/>
    </w:r>
    <w:r>
      <w:rPr>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CD5488">
    <w:pPr>
      <w:pStyle w:val="affffd"/>
    </w:pPr>
    <w:r>
      <w:fldChar w:fldCharType="begin"/>
    </w:r>
    <w:r>
      <w:instrText xml:space="preserve"> PAGE   \* MERGEFORMAT \* MERGEFORMAT </w:instrText>
    </w:r>
    <w:r>
      <w:fldChar w:fldCharType="separate"/>
    </w:r>
    <w:r w:rsidR="002A3860">
      <w:rPr>
        <w:noProof/>
      </w:rPr>
      <w:t>4</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CD5488">
    <w:pPr>
      <w:pStyle w:val="affffe"/>
    </w:pPr>
    <w:r>
      <w:fldChar w:fldCharType="begin"/>
    </w:r>
    <w:r>
      <w:instrText>PAGE   \* MERGEFORMAT</w:instrText>
    </w:r>
    <w:r>
      <w:fldChar w:fldCharType="separate"/>
    </w:r>
    <w:r w:rsidR="002A3860" w:rsidRPr="002A3860">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196" w:rsidRDefault="00FD1196">
      <w:pPr>
        <w:spacing w:line="240" w:lineRule="auto"/>
      </w:pPr>
      <w:r>
        <w:separator/>
      </w:r>
    </w:p>
  </w:footnote>
  <w:footnote w:type="continuationSeparator" w:id="0">
    <w:p w:rsidR="00FD1196" w:rsidRDefault="00FD119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6D548A">
    <w:pPr>
      <w:pStyle w:val="affff"/>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CD5488">
    <w:pPr>
      <w:pStyle w:val="afffff7"/>
    </w:pPr>
    <w:r>
      <w:fldChar w:fldCharType="begin"/>
    </w:r>
    <w:r>
      <w:instrText xml:space="preserve"> STYLEREF  标准文件_文件编号 \* MERGEFORMAT </w:instrText>
    </w:r>
    <w:r>
      <w:fldChar w:fldCharType="separate"/>
    </w:r>
    <w:r w:rsidR="002A3860">
      <w:rPr>
        <w:noProof/>
      </w:rPr>
      <w:t>T/GXAS XXXX</w:t>
    </w:r>
    <w:r w:rsidR="002A3860">
      <w:rPr>
        <w:noProof/>
      </w:rPr>
      <w:t>—</w:t>
    </w:r>
    <w:r w:rsidR="002A3860">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CD5488">
    <w:pPr>
      <w:pStyle w:val="afffff6"/>
    </w:pPr>
    <w:r>
      <w:fldChar w:fldCharType="begin"/>
    </w:r>
    <w:r>
      <w:instrText xml:space="preserve"> STYLEREF  标准文件_文件编号  \* MERGEFORMAT </w:instrText>
    </w:r>
    <w:r>
      <w:fldChar w:fldCharType="separate"/>
    </w:r>
    <w:r w:rsidR="002A3860">
      <w:rPr>
        <w:noProof/>
      </w:rPr>
      <w:t>T/GXAS XXXX</w:t>
    </w:r>
    <w:r w:rsidR="002A3860">
      <w:rPr>
        <w:noProof/>
      </w:rPr>
      <w:t>—</w:t>
    </w:r>
    <w:r w:rsidR="002A3860">
      <w:rPr>
        <w:noProof/>
      </w:rPr>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CD5488">
    <w:pPr>
      <w:pStyle w:val="afffff7"/>
    </w:pPr>
    <w:r>
      <w:fldChar w:fldCharType="begin"/>
    </w:r>
    <w:r>
      <w:instrText xml:space="preserve"> STYLEREF  标准文件_文件编号 \* MERGEFORMAT </w:instrText>
    </w:r>
    <w:r>
      <w:fldChar w:fldCharType="separate"/>
    </w:r>
    <w:r w:rsidR="002A3860">
      <w:rPr>
        <w:noProof/>
      </w:rPr>
      <w:t>T/GXAS XXXX</w:t>
    </w:r>
    <w:r w:rsidR="002A3860">
      <w:rPr>
        <w:noProof/>
      </w:rPr>
      <w:t>—</w:t>
    </w:r>
    <w:r w:rsidR="002A3860">
      <w:rPr>
        <w:noProof/>
      </w:rPr>
      <w:t>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CD5488">
    <w:pPr>
      <w:pStyle w:val="afffff6"/>
    </w:pPr>
    <w:r>
      <w:fldChar w:fldCharType="begin"/>
    </w:r>
    <w:r>
      <w:instrText xml:space="preserve"> STYLEREF  标准文件_文件编号  \* MERGEFORMAT </w:instrText>
    </w:r>
    <w:r>
      <w:fldChar w:fldCharType="separate"/>
    </w:r>
    <w:r w:rsidR="002A3860">
      <w:rPr>
        <w:noProof/>
      </w:rPr>
      <w:t>T/GXAS XXXX</w:t>
    </w:r>
    <w:r w:rsidR="002A3860">
      <w:rPr>
        <w:noProof/>
      </w:rPr>
      <w:t>—</w:t>
    </w:r>
    <w:r w:rsidR="002A3860">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CD5488">
    <w:pPr>
      <w:pStyle w:val="affff"/>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6D548A">
    <w:pPr>
      <w:pStyle w:val="affff"/>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CD5488">
    <w:pPr>
      <w:pStyle w:val="afffff7"/>
    </w:pPr>
    <w:r>
      <w:fldChar w:fldCharType="begin"/>
    </w:r>
    <w:r>
      <w:instrText xml:space="preserve"> STYLEREF  标准文件_文件编号 \* MERGEFORMAT </w:instrText>
    </w:r>
    <w:r>
      <w:fldChar w:fldCharType="separate"/>
    </w:r>
    <w:r w:rsidR="002A3860">
      <w:rPr>
        <w:noProof/>
      </w:rPr>
      <w:t>T/GXAS XXXX</w:t>
    </w:r>
    <w:r w:rsidR="002A3860">
      <w:rPr>
        <w:noProof/>
      </w:rPr>
      <w:t>—</w:t>
    </w:r>
    <w:r w:rsidR="002A3860">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CD5488">
    <w:pPr>
      <w:pStyle w:val="afffff6"/>
    </w:pPr>
    <w:r>
      <w:fldChar w:fldCharType="begin"/>
    </w:r>
    <w:r>
      <w:instrText xml:space="preserve"> STYLEREF  标准文件_文件编号  \* MERGEFORMAT </w:instrText>
    </w:r>
    <w:r>
      <w:fldChar w:fldCharType="separate"/>
    </w:r>
    <w:r w:rsidR="002A3860">
      <w:rPr>
        <w:noProof/>
      </w:rPr>
      <w:t>T/GXAS XXXX</w:t>
    </w:r>
    <w:r w:rsidR="002A3860">
      <w:rPr>
        <w:noProof/>
      </w:rPr>
      <w:t>—</w:t>
    </w:r>
    <w:r w:rsidR="002A3860">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CD5488">
    <w:pPr>
      <w:pStyle w:val="afffff7"/>
    </w:pPr>
    <w:r>
      <w:fldChar w:fldCharType="begin"/>
    </w:r>
    <w:r>
      <w:instrText xml:space="preserve"> STYLEREF  标准文件_文件编号 \* MERGEFORMAT </w:instrText>
    </w:r>
    <w:r>
      <w:fldChar w:fldCharType="separate"/>
    </w:r>
    <w:r w:rsidR="002A3860">
      <w:rPr>
        <w:noProof/>
      </w:rPr>
      <w:t>T/GXAS XXXX</w:t>
    </w:r>
    <w:r w:rsidR="002A3860">
      <w:rPr>
        <w:noProof/>
      </w:rPr>
      <w:t>—</w:t>
    </w:r>
    <w:r w:rsidR="002A3860">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CD5488">
    <w:pPr>
      <w:pStyle w:val="afffff6"/>
    </w:pPr>
    <w:r>
      <w:fldChar w:fldCharType="begin"/>
    </w:r>
    <w:r>
      <w:instrText xml:space="preserve"> STYLEREF  标准文件_文件编号  \* MERGEFORMAT </w:instrText>
    </w:r>
    <w:r>
      <w:fldChar w:fldCharType="separate"/>
    </w:r>
    <w:r w:rsidR="002A3860">
      <w:rPr>
        <w:noProof/>
      </w:rPr>
      <w:t>T/GXAS XXXX</w:t>
    </w:r>
    <w:r w:rsidR="002A3860">
      <w:rPr>
        <w:noProof/>
      </w:rPr>
      <w:t>—</w:t>
    </w:r>
    <w:r w:rsidR="002A3860">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CD5488">
    <w:pPr>
      <w:pStyle w:val="afffff7"/>
    </w:pPr>
    <w:r>
      <w:fldChar w:fldCharType="begin"/>
    </w:r>
    <w:r>
      <w:instrText xml:space="preserve"> STYLEREF  标准文件_文件编号 \* MERGEFORMAT </w:instrText>
    </w:r>
    <w:r>
      <w:fldChar w:fldCharType="separate"/>
    </w:r>
    <w:r w:rsidR="002A3860">
      <w:rPr>
        <w:noProof/>
      </w:rPr>
      <w:t>T/GXAS XXXX</w:t>
    </w:r>
    <w:r w:rsidR="002A3860">
      <w:rPr>
        <w:noProof/>
      </w:rPr>
      <w:t>—</w:t>
    </w:r>
    <w:r w:rsidR="002A3860">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8A" w:rsidRDefault="00CD5488">
    <w:pPr>
      <w:pStyle w:val="afffff6"/>
    </w:pPr>
    <w:r>
      <w:fldChar w:fldCharType="begin"/>
    </w:r>
    <w:r>
      <w:instrText xml:space="preserve"> STYLEREF  标准文件_文件编号  \* MERGEFORMAT </w:instrText>
    </w:r>
    <w:r>
      <w:fldChar w:fldCharType="separate"/>
    </w:r>
    <w:r w:rsidR="002A3860">
      <w:rPr>
        <w:noProof/>
      </w:rPr>
      <w:t>T/GXAS XXXX</w:t>
    </w:r>
    <w:r w:rsidR="002A3860">
      <w:rPr>
        <w:noProof/>
      </w:rPr>
      <w:t>—</w:t>
    </w:r>
    <w:r w:rsidR="002A3860">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13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1701"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ocumentProtection w:edit="forms" w:enforcement="0"/>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NTQxNGQwMDdiOGNjZjcyNWFiNzY5YTI5ZTU5Y2IifQ=="/>
  </w:docVars>
  <w:rsids>
    <w:rsidRoot w:val="00616760"/>
    <w:rsid w:val="87FEC01D"/>
    <w:rsid w:val="9FEB17ED"/>
    <w:rsid w:val="AEC95616"/>
    <w:rsid w:val="BAFEED21"/>
    <w:rsid w:val="BFD418F2"/>
    <w:rsid w:val="D69F303F"/>
    <w:rsid w:val="DFD9EA66"/>
    <w:rsid w:val="EAFF93D1"/>
    <w:rsid w:val="EEFFF84D"/>
    <w:rsid w:val="EF7B9E81"/>
    <w:rsid w:val="FB97AF43"/>
    <w:rsid w:val="FBF7A224"/>
    <w:rsid w:val="FEF41553"/>
    <w:rsid w:val="FFFE6DAE"/>
    <w:rsid w:val="FFFF020B"/>
    <w:rsid w:val="FFFF113E"/>
    <w:rsid w:val="0000040A"/>
    <w:rsid w:val="00000A94"/>
    <w:rsid w:val="000010F0"/>
    <w:rsid w:val="00001972"/>
    <w:rsid w:val="00001D9A"/>
    <w:rsid w:val="000020F4"/>
    <w:rsid w:val="000049AF"/>
    <w:rsid w:val="0000689E"/>
    <w:rsid w:val="00007B3A"/>
    <w:rsid w:val="000107E0"/>
    <w:rsid w:val="00011FDE"/>
    <w:rsid w:val="00012910"/>
    <w:rsid w:val="00012FFD"/>
    <w:rsid w:val="00013920"/>
    <w:rsid w:val="00014162"/>
    <w:rsid w:val="00014340"/>
    <w:rsid w:val="000144B2"/>
    <w:rsid w:val="00016A9C"/>
    <w:rsid w:val="00022184"/>
    <w:rsid w:val="00022762"/>
    <w:rsid w:val="000238E0"/>
    <w:rsid w:val="000249DB"/>
    <w:rsid w:val="0002595E"/>
    <w:rsid w:val="00026360"/>
    <w:rsid w:val="000303C3"/>
    <w:rsid w:val="000331D3"/>
    <w:rsid w:val="000346A5"/>
    <w:rsid w:val="000359C3"/>
    <w:rsid w:val="00035A7D"/>
    <w:rsid w:val="000365ED"/>
    <w:rsid w:val="000408F1"/>
    <w:rsid w:val="0004249A"/>
    <w:rsid w:val="00043282"/>
    <w:rsid w:val="00044286"/>
    <w:rsid w:val="0004704A"/>
    <w:rsid w:val="00047F28"/>
    <w:rsid w:val="000503AA"/>
    <w:rsid w:val="0005050B"/>
    <w:rsid w:val="000506A1"/>
    <w:rsid w:val="000515DD"/>
    <w:rsid w:val="00052489"/>
    <w:rsid w:val="0005265A"/>
    <w:rsid w:val="000539DD"/>
    <w:rsid w:val="00053BD3"/>
    <w:rsid w:val="000556ED"/>
    <w:rsid w:val="00055FE2"/>
    <w:rsid w:val="0005616F"/>
    <w:rsid w:val="000566C9"/>
    <w:rsid w:val="00060C2E"/>
    <w:rsid w:val="0006102F"/>
    <w:rsid w:val="00061033"/>
    <w:rsid w:val="000619E9"/>
    <w:rsid w:val="000622D4"/>
    <w:rsid w:val="0006357D"/>
    <w:rsid w:val="000665DC"/>
    <w:rsid w:val="00067F1E"/>
    <w:rsid w:val="00071CC0"/>
    <w:rsid w:val="00071CFC"/>
    <w:rsid w:val="00072C51"/>
    <w:rsid w:val="00073C8C"/>
    <w:rsid w:val="00077B64"/>
    <w:rsid w:val="00080A1C"/>
    <w:rsid w:val="000815A8"/>
    <w:rsid w:val="00082317"/>
    <w:rsid w:val="00083D2C"/>
    <w:rsid w:val="00083DEA"/>
    <w:rsid w:val="00086AA1"/>
    <w:rsid w:val="00087A77"/>
    <w:rsid w:val="00090CA6"/>
    <w:rsid w:val="00092B8A"/>
    <w:rsid w:val="00092FB0"/>
    <w:rsid w:val="000934C5"/>
    <w:rsid w:val="00093D25"/>
    <w:rsid w:val="00093DAB"/>
    <w:rsid w:val="00094504"/>
    <w:rsid w:val="00094D73"/>
    <w:rsid w:val="0009689F"/>
    <w:rsid w:val="00096D63"/>
    <w:rsid w:val="000A0B60"/>
    <w:rsid w:val="000A0EB8"/>
    <w:rsid w:val="000A19FC"/>
    <w:rsid w:val="000A296B"/>
    <w:rsid w:val="000A7311"/>
    <w:rsid w:val="000B060F"/>
    <w:rsid w:val="000B1592"/>
    <w:rsid w:val="000B1FF2"/>
    <w:rsid w:val="000B3CDA"/>
    <w:rsid w:val="000B4178"/>
    <w:rsid w:val="000B6A0B"/>
    <w:rsid w:val="000C0F6C"/>
    <w:rsid w:val="000C11DB"/>
    <w:rsid w:val="000C1492"/>
    <w:rsid w:val="000C2401"/>
    <w:rsid w:val="000C2FBD"/>
    <w:rsid w:val="000C4B41"/>
    <w:rsid w:val="000C57D6"/>
    <w:rsid w:val="000C6362"/>
    <w:rsid w:val="000C7666"/>
    <w:rsid w:val="000D0A9C"/>
    <w:rsid w:val="000D1795"/>
    <w:rsid w:val="000D329A"/>
    <w:rsid w:val="000D4B9C"/>
    <w:rsid w:val="000D4EB6"/>
    <w:rsid w:val="000D753B"/>
    <w:rsid w:val="000D7961"/>
    <w:rsid w:val="000E4C9E"/>
    <w:rsid w:val="000E6FD7"/>
    <w:rsid w:val="000E7144"/>
    <w:rsid w:val="000F06E1"/>
    <w:rsid w:val="000F0E3C"/>
    <w:rsid w:val="000F1619"/>
    <w:rsid w:val="000F19D5"/>
    <w:rsid w:val="000F1E66"/>
    <w:rsid w:val="000F4050"/>
    <w:rsid w:val="000F4AEA"/>
    <w:rsid w:val="000F547A"/>
    <w:rsid w:val="000F67E9"/>
    <w:rsid w:val="00102672"/>
    <w:rsid w:val="00104926"/>
    <w:rsid w:val="00106F59"/>
    <w:rsid w:val="00113B1E"/>
    <w:rsid w:val="00115266"/>
    <w:rsid w:val="0011711C"/>
    <w:rsid w:val="00123C28"/>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85E"/>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775"/>
    <w:rsid w:val="00170804"/>
    <w:rsid w:val="001708E9"/>
    <w:rsid w:val="0017340B"/>
    <w:rsid w:val="00173FB1"/>
    <w:rsid w:val="00176364"/>
    <w:rsid w:val="00176DFD"/>
    <w:rsid w:val="001774DF"/>
    <w:rsid w:val="00182CE5"/>
    <w:rsid w:val="001834C2"/>
    <w:rsid w:val="001852C9"/>
    <w:rsid w:val="00187A0B"/>
    <w:rsid w:val="00190087"/>
    <w:rsid w:val="001913C4"/>
    <w:rsid w:val="0019348F"/>
    <w:rsid w:val="00193A07"/>
    <w:rsid w:val="00194C95"/>
    <w:rsid w:val="00195C34"/>
    <w:rsid w:val="00196EF5"/>
    <w:rsid w:val="001A1A53"/>
    <w:rsid w:val="001A234A"/>
    <w:rsid w:val="001A3EB9"/>
    <w:rsid w:val="001A4CF3"/>
    <w:rsid w:val="001A5153"/>
    <w:rsid w:val="001A5A8C"/>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CA5"/>
    <w:rsid w:val="001F69B4"/>
    <w:rsid w:val="001F77C7"/>
    <w:rsid w:val="00200183"/>
    <w:rsid w:val="00200333"/>
    <w:rsid w:val="0020107D"/>
    <w:rsid w:val="00202AA4"/>
    <w:rsid w:val="002031F7"/>
    <w:rsid w:val="002040E6"/>
    <w:rsid w:val="0020527B"/>
    <w:rsid w:val="00205F2C"/>
    <w:rsid w:val="00210B15"/>
    <w:rsid w:val="002142EA"/>
    <w:rsid w:val="00214FA5"/>
    <w:rsid w:val="00215ADD"/>
    <w:rsid w:val="002204BB"/>
    <w:rsid w:val="00221B79"/>
    <w:rsid w:val="00221C6B"/>
    <w:rsid w:val="0022491C"/>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39E7"/>
    <w:rsid w:val="0026148A"/>
    <w:rsid w:val="00262696"/>
    <w:rsid w:val="00263D25"/>
    <w:rsid w:val="002643C3"/>
    <w:rsid w:val="00264A0C"/>
    <w:rsid w:val="00266EEB"/>
    <w:rsid w:val="00267EF4"/>
    <w:rsid w:val="00270CB8"/>
    <w:rsid w:val="00272B08"/>
    <w:rsid w:val="002760A1"/>
    <w:rsid w:val="00281BB8"/>
    <w:rsid w:val="00281E9E"/>
    <w:rsid w:val="00282405"/>
    <w:rsid w:val="00284936"/>
    <w:rsid w:val="00285170"/>
    <w:rsid w:val="00285361"/>
    <w:rsid w:val="002913B8"/>
    <w:rsid w:val="00292D60"/>
    <w:rsid w:val="00293B30"/>
    <w:rsid w:val="00294D34"/>
    <w:rsid w:val="00294E3B"/>
    <w:rsid w:val="00296193"/>
    <w:rsid w:val="00296A91"/>
    <w:rsid w:val="00296C66"/>
    <w:rsid w:val="00296EBE"/>
    <w:rsid w:val="002974E3"/>
    <w:rsid w:val="002A084B"/>
    <w:rsid w:val="002A0FA9"/>
    <w:rsid w:val="002A1260"/>
    <w:rsid w:val="002A1589"/>
    <w:rsid w:val="002A1608"/>
    <w:rsid w:val="002A2323"/>
    <w:rsid w:val="002A25DC"/>
    <w:rsid w:val="002A3860"/>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41A3"/>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504F"/>
    <w:rsid w:val="00306063"/>
    <w:rsid w:val="00313861"/>
    <w:rsid w:val="00313B85"/>
    <w:rsid w:val="00317988"/>
    <w:rsid w:val="003221B4"/>
    <w:rsid w:val="0032258D"/>
    <w:rsid w:val="00322E62"/>
    <w:rsid w:val="00324D13"/>
    <w:rsid w:val="00324EDD"/>
    <w:rsid w:val="00326060"/>
    <w:rsid w:val="003331E4"/>
    <w:rsid w:val="00336C64"/>
    <w:rsid w:val="00337162"/>
    <w:rsid w:val="0034194F"/>
    <w:rsid w:val="00344605"/>
    <w:rsid w:val="00345D17"/>
    <w:rsid w:val="00346CBF"/>
    <w:rsid w:val="003474AA"/>
    <w:rsid w:val="00350D1D"/>
    <w:rsid w:val="00352C83"/>
    <w:rsid w:val="00352F1A"/>
    <w:rsid w:val="003602D3"/>
    <w:rsid w:val="0036107C"/>
    <w:rsid w:val="003615D2"/>
    <w:rsid w:val="0036429C"/>
    <w:rsid w:val="00364A53"/>
    <w:rsid w:val="00364C72"/>
    <w:rsid w:val="003654CB"/>
    <w:rsid w:val="0036573C"/>
    <w:rsid w:val="00365AA9"/>
    <w:rsid w:val="00365F86"/>
    <w:rsid w:val="00365F87"/>
    <w:rsid w:val="00366E89"/>
    <w:rsid w:val="00367302"/>
    <w:rsid w:val="003705F4"/>
    <w:rsid w:val="00370D58"/>
    <w:rsid w:val="00371316"/>
    <w:rsid w:val="00376713"/>
    <w:rsid w:val="00381815"/>
    <w:rsid w:val="003819AF"/>
    <w:rsid w:val="003820E9"/>
    <w:rsid w:val="00382DE7"/>
    <w:rsid w:val="00384FFC"/>
    <w:rsid w:val="00385654"/>
    <w:rsid w:val="003872FC"/>
    <w:rsid w:val="003874E5"/>
    <w:rsid w:val="003877CA"/>
    <w:rsid w:val="00387ADC"/>
    <w:rsid w:val="00390020"/>
    <w:rsid w:val="003903D6"/>
    <w:rsid w:val="00390EE6"/>
    <w:rsid w:val="0039118F"/>
    <w:rsid w:val="00392AD7"/>
    <w:rsid w:val="003938D9"/>
    <w:rsid w:val="00393C4B"/>
    <w:rsid w:val="00394376"/>
    <w:rsid w:val="003943FF"/>
    <w:rsid w:val="003974EB"/>
    <w:rsid w:val="00397CC5"/>
    <w:rsid w:val="003A11D1"/>
    <w:rsid w:val="003A1582"/>
    <w:rsid w:val="003A2D74"/>
    <w:rsid w:val="003A3D9C"/>
    <w:rsid w:val="003A4077"/>
    <w:rsid w:val="003A4AA7"/>
    <w:rsid w:val="003B09AD"/>
    <w:rsid w:val="003B1F18"/>
    <w:rsid w:val="003B1F3A"/>
    <w:rsid w:val="003B5BF0"/>
    <w:rsid w:val="003B60BF"/>
    <w:rsid w:val="003B6BE3"/>
    <w:rsid w:val="003C010C"/>
    <w:rsid w:val="003C0A6C"/>
    <w:rsid w:val="003C14F8"/>
    <w:rsid w:val="003C3E68"/>
    <w:rsid w:val="003C51A3"/>
    <w:rsid w:val="003C5A43"/>
    <w:rsid w:val="003D0519"/>
    <w:rsid w:val="003D0FF6"/>
    <w:rsid w:val="003D262C"/>
    <w:rsid w:val="003D4A71"/>
    <w:rsid w:val="003D6D61"/>
    <w:rsid w:val="003D748C"/>
    <w:rsid w:val="003E019F"/>
    <w:rsid w:val="003E0318"/>
    <w:rsid w:val="003E091D"/>
    <w:rsid w:val="003E1C53"/>
    <w:rsid w:val="003E2A69"/>
    <w:rsid w:val="003E2D49"/>
    <w:rsid w:val="003E2FD4"/>
    <w:rsid w:val="003E3A88"/>
    <w:rsid w:val="003E49F6"/>
    <w:rsid w:val="003E660F"/>
    <w:rsid w:val="003F0841"/>
    <w:rsid w:val="003F23D3"/>
    <w:rsid w:val="003F3F08"/>
    <w:rsid w:val="003F49F1"/>
    <w:rsid w:val="003F6272"/>
    <w:rsid w:val="00400E72"/>
    <w:rsid w:val="00401400"/>
    <w:rsid w:val="00403AD3"/>
    <w:rsid w:val="00404869"/>
    <w:rsid w:val="00405884"/>
    <w:rsid w:val="00407833"/>
    <w:rsid w:val="00407D39"/>
    <w:rsid w:val="0041123B"/>
    <w:rsid w:val="0041477A"/>
    <w:rsid w:val="004167A3"/>
    <w:rsid w:val="004243B5"/>
    <w:rsid w:val="00432DAA"/>
    <w:rsid w:val="0043414B"/>
    <w:rsid w:val="00434305"/>
    <w:rsid w:val="00435DF7"/>
    <w:rsid w:val="0044083F"/>
    <w:rsid w:val="00441AE7"/>
    <w:rsid w:val="00445574"/>
    <w:rsid w:val="004467FB"/>
    <w:rsid w:val="00446B72"/>
    <w:rsid w:val="004521FC"/>
    <w:rsid w:val="00452D6B"/>
    <w:rsid w:val="00454484"/>
    <w:rsid w:val="00454E2B"/>
    <w:rsid w:val="0045517B"/>
    <w:rsid w:val="004566C9"/>
    <w:rsid w:val="00462618"/>
    <w:rsid w:val="00463B77"/>
    <w:rsid w:val="00463C7B"/>
    <w:rsid w:val="004644A6"/>
    <w:rsid w:val="0046484D"/>
    <w:rsid w:val="004659BD"/>
    <w:rsid w:val="00470775"/>
    <w:rsid w:val="004746B1"/>
    <w:rsid w:val="0047583F"/>
    <w:rsid w:val="00475DE8"/>
    <w:rsid w:val="00481C44"/>
    <w:rsid w:val="00484936"/>
    <w:rsid w:val="00485C89"/>
    <w:rsid w:val="00486641"/>
    <w:rsid w:val="00486BE3"/>
    <w:rsid w:val="004905E4"/>
    <w:rsid w:val="00490A89"/>
    <w:rsid w:val="00490AB4"/>
    <w:rsid w:val="00492F02"/>
    <w:rsid w:val="004939AE"/>
    <w:rsid w:val="004A12DF"/>
    <w:rsid w:val="004A1BA8"/>
    <w:rsid w:val="004A4B57"/>
    <w:rsid w:val="004A63FA"/>
    <w:rsid w:val="004A6A3D"/>
    <w:rsid w:val="004A7720"/>
    <w:rsid w:val="004B0272"/>
    <w:rsid w:val="004B2701"/>
    <w:rsid w:val="004B2E1B"/>
    <w:rsid w:val="004B3AA8"/>
    <w:rsid w:val="004B3E93"/>
    <w:rsid w:val="004B526A"/>
    <w:rsid w:val="004C1FBC"/>
    <w:rsid w:val="004C25A2"/>
    <w:rsid w:val="004C3F1D"/>
    <w:rsid w:val="004C458D"/>
    <w:rsid w:val="004C7556"/>
    <w:rsid w:val="004C7E8B"/>
    <w:rsid w:val="004C7E9D"/>
    <w:rsid w:val="004C7F67"/>
    <w:rsid w:val="004D027D"/>
    <w:rsid w:val="004D076D"/>
    <w:rsid w:val="004D0EF1"/>
    <w:rsid w:val="004D2253"/>
    <w:rsid w:val="004D2554"/>
    <w:rsid w:val="004D4406"/>
    <w:rsid w:val="004D52A5"/>
    <w:rsid w:val="004D7C42"/>
    <w:rsid w:val="004E0465"/>
    <w:rsid w:val="004E127B"/>
    <w:rsid w:val="004E1C0A"/>
    <w:rsid w:val="004E30C5"/>
    <w:rsid w:val="004E4AA5"/>
    <w:rsid w:val="004E4AEE"/>
    <w:rsid w:val="004E59E3"/>
    <w:rsid w:val="004E67C0"/>
    <w:rsid w:val="004F1660"/>
    <w:rsid w:val="004F391A"/>
    <w:rsid w:val="004F3CFB"/>
    <w:rsid w:val="004F6456"/>
    <w:rsid w:val="004F696E"/>
    <w:rsid w:val="004F6C71"/>
    <w:rsid w:val="00500398"/>
    <w:rsid w:val="00501139"/>
    <w:rsid w:val="00501181"/>
    <w:rsid w:val="0050363E"/>
    <w:rsid w:val="00503943"/>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6C58"/>
    <w:rsid w:val="00530F4A"/>
    <w:rsid w:val="00533D04"/>
    <w:rsid w:val="00534804"/>
    <w:rsid w:val="00534BDF"/>
    <w:rsid w:val="005354EA"/>
    <w:rsid w:val="0053585F"/>
    <w:rsid w:val="00535EC4"/>
    <w:rsid w:val="00535ED9"/>
    <w:rsid w:val="0053692B"/>
    <w:rsid w:val="00541853"/>
    <w:rsid w:val="00542757"/>
    <w:rsid w:val="00543BDA"/>
    <w:rsid w:val="0054413B"/>
    <w:rsid w:val="005441CC"/>
    <w:rsid w:val="00546B70"/>
    <w:rsid w:val="005479DA"/>
    <w:rsid w:val="00547BCC"/>
    <w:rsid w:val="0055013B"/>
    <w:rsid w:val="00551F6F"/>
    <w:rsid w:val="00555044"/>
    <w:rsid w:val="00555540"/>
    <w:rsid w:val="00555CA1"/>
    <w:rsid w:val="00561475"/>
    <w:rsid w:val="00562308"/>
    <w:rsid w:val="0056487B"/>
    <w:rsid w:val="00564A68"/>
    <w:rsid w:val="00564FB9"/>
    <w:rsid w:val="00571565"/>
    <w:rsid w:val="005725D6"/>
    <w:rsid w:val="005735AE"/>
    <w:rsid w:val="00573D9E"/>
    <w:rsid w:val="005801E3"/>
    <w:rsid w:val="00581802"/>
    <w:rsid w:val="005836A8"/>
    <w:rsid w:val="0058409C"/>
    <w:rsid w:val="00584262"/>
    <w:rsid w:val="00584DDA"/>
    <w:rsid w:val="00586630"/>
    <w:rsid w:val="00587ADD"/>
    <w:rsid w:val="00591E93"/>
    <w:rsid w:val="00593A49"/>
    <w:rsid w:val="00596160"/>
    <w:rsid w:val="005966E2"/>
    <w:rsid w:val="00596C75"/>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2773"/>
    <w:rsid w:val="005E34CA"/>
    <w:rsid w:val="005E3C18"/>
    <w:rsid w:val="005E4250"/>
    <w:rsid w:val="005E6812"/>
    <w:rsid w:val="005E7881"/>
    <w:rsid w:val="005E78E0"/>
    <w:rsid w:val="005F0D9C"/>
    <w:rsid w:val="005F284E"/>
    <w:rsid w:val="006015CE"/>
    <w:rsid w:val="00604784"/>
    <w:rsid w:val="00605977"/>
    <w:rsid w:val="00606419"/>
    <w:rsid w:val="00607D29"/>
    <w:rsid w:val="006104E8"/>
    <w:rsid w:val="00612952"/>
    <w:rsid w:val="00614CC1"/>
    <w:rsid w:val="00615A9D"/>
    <w:rsid w:val="00616760"/>
    <w:rsid w:val="00617387"/>
    <w:rsid w:val="006205D6"/>
    <w:rsid w:val="006252D8"/>
    <w:rsid w:val="006259BC"/>
    <w:rsid w:val="0062636B"/>
    <w:rsid w:val="0062711B"/>
    <w:rsid w:val="00632182"/>
    <w:rsid w:val="006324F3"/>
    <w:rsid w:val="00632AE0"/>
    <w:rsid w:val="00633C17"/>
    <w:rsid w:val="00634D9E"/>
    <w:rsid w:val="00636E3E"/>
    <w:rsid w:val="006379F7"/>
    <w:rsid w:val="00637E4D"/>
    <w:rsid w:val="00640620"/>
    <w:rsid w:val="00641A1F"/>
    <w:rsid w:val="00643334"/>
    <w:rsid w:val="00645904"/>
    <w:rsid w:val="00651ACB"/>
    <w:rsid w:val="00651C47"/>
    <w:rsid w:val="00652AB2"/>
    <w:rsid w:val="00653FED"/>
    <w:rsid w:val="00654EC0"/>
    <w:rsid w:val="0065525B"/>
    <w:rsid w:val="006557C3"/>
    <w:rsid w:val="00655D4F"/>
    <w:rsid w:val="00656D29"/>
    <w:rsid w:val="006640E5"/>
    <w:rsid w:val="006646F1"/>
    <w:rsid w:val="00664929"/>
    <w:rsid w:val="00664F62"/>
    <w:rsid w:val="006655E1"/>
    <w:rsid w:val="00672060"/>
    <w:rsid w:val="00672BFD"/>
    <w:rsid w:val="00672E77"/>
    <w:rsid w:val="006770F4"/>
    <w:rsid w:val="00677A84"/>
    <w:rsid w:val="0068026D"/>
    <w:rsid w:val="00680A27"/>
    <w:rsid w:val="006816A4"/>
    <w:rsid w:val="006819B8"/>
    <w:rsid w:val="00681FAD"/>
    <w:rsid w:val="006840A6"/>
    <w:rsid w:val="006850CD"/>
    <w:rsid w:val="00685AAB"/>
    <w:rsid w:val="006A07AA"/>
    <w:rsid w:val="006A234C"/>
    <w:rsid w:val="006A25E5"/>
    <w:rsid w:val="006A2B46"/>
    <w:rsid w:val="006A336D"/>
    <w:rsid w:val="006A37B9"/>
    <w:rsid w:val="006B2672"/>
    <w:rsid w:val="006B30C0"/>
    <w:rsid w:val="006B54BF"/>
    <w:rsid w:val="006B5F44"/>
    <w:rsid w:val="006B5F90"/>
    <w:rsid w:val="006B62E4"/>
    <w:rsid w:val="006C1BBA"/>
    <w:rsid w:val="006C2079"/>
    <w:rsid w:val="006C2527"/>
    <w:rsid w:val="006C3C11"/>
    <w:rsid w:val="006C46F8"/>
    <w:rsid w:val="006C5A62"/>
    <w:rsid w:val="006C5D68"/>
    <w:rsid w:val="006C6976"/>
    <w:rsid w:val="006C6DD0"/>
    <w:rsid w:val="006D04EA"/>
    <w:rsid w:val="006D16C4"/>
    <w:rsid w:val="006D3E96"/>
    <w:rsid w:val="006D4515"/>
    <w:rsid w:val="006D4BB1"/>
    <w:rsid w:val="006D548A"/>
    <w:rsid w:val="006D6593"/>
    <w:rsid w:val="006F03A8"/>
    <w:rsid w:val="006F1045"/>
    <w:rsid w:val="006F2ACA"/>
    <w:rsid w:val="006F2ADC"/>
    <w:rsid w:val="006F2BFE"/>
    <w:rsid w:val="006F31E9"/>
    <w:rsid w:val="006F5052"/>
    <w:rsid w:val="006F6284"/>
    <w:rsid w:val="007002C5"/>
    <w:rsid w:val="00704387"/>
    <w:rsid w:val="00706188"/>
    <w:rsid w:val="00707669"/>
    <w:rsid w:val="00711CBA"/>
    <w:rsid w:val="00711FB5"/>
    <w:rsid w:val="0071258F"/>
    <w:rsid w:val="00712A01"/>
    <w:rsid w:val="00714F58"/>
    <w:rsid w:val="00722FBF"/>
    <w:rsid w:val="00722FC2"/>
    <w:rsid w:val="00724E1B"/>
    <w:rsid w:val="00725949"/>
    <w:rsid w:val="00727FA2"/>
    <w:rsid w:val="007322D9"/>
    <w:rsid w:val="00732BC0"/>
    <w:rsid w:val="00733E7F"/>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4F30"/>
    <w:rsid w:val="00776599"/>
    <w:rsid w:val="00780FDF"/>
    <w:rsid w:val="0078114B"/>
    <w:rsid w:val="00781363"/>
    <w:rsid w:val="00781DD2"/>
    <w:rsid w:val="0078373E"/>
    <w:rsid w:val="00783ECF"/>
    <w:rsid w:val="0078413A"/>
    <w:rsid w:val="007959E8"/>
    <w:rsid w:val="00795E9C"/>
    <w:rsid w:val="007A0521"/>
    <w:rsid w:val="007A0E5A"/>
    <w:rsid w:val="007A0F20"/>
    <w:rsid w:val="007A2E12"/>
    <w:rsid w:val="007A3475"/>
    <w:rsid w:val="007A41C8"/>
    <w:rsid w:val="007A54CE"/>
    <w:rsid w:val="007A5D3A"/>
    <w:rsid w:val="007A6FD9"/>
    <w:rsid w:val="007A7FFA"/>
    <w:rsid w:val="007B04EB"/>
    <w:rsid w:val="007B0D4F"/>
    <w:rsid w:val="007B3322"/>
    <w:rsid w:val="007B5A3D"/>
    <w:rsid w:val="007B5B95"/>
    <w:rsid w:val="007B6032"/>
    <w:rsid w:val="007B68EA"/>
    <w:rsid w:val="007B7453"/>
    <w:rsid w:val="007C2D89"/>
    <w:rsid w:val="007C4593"/>
    <w:rsid w:val="007C5309"/>
    <w:rsid w:val="007C6069"/>
    <w:rsid w:val="007D06C4"/>
    <w:rsid w:val="007D1352"/>
    <w:rsid w:val="007D2508"/>
    <w:rsid w:val="007D346A"/>
    <w:rsid w:val="007D3EE4"/>
    <w:rsid w:val="007D54CB"/>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384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3747"/>
    <w:rsid w:val="00834C29"/>
    <w:rsid w:val="008373D3"/>
    <w:rsid w:val="00837416"/>
    <w:rsid w:val="00840617"/>
    <w:rsid w:val="00840F84"/>
    <w:rsid w:val="00842A47"/>
    <w:rsid w:val="00843C13"/>
    <w:rsid w:val="00843DEF"/>
    <w:rsid w:val="008454F8"/>
    <w:rsid w:val="0085173A"/>
    <w:rsid w:val="0085790F"/>
    <w:rsid w:val="00857F8C"/>
    <w:rsid w:val="008603CE"/>
    <w:rsid w:val="008620FC"/>
    <w:rsid w:val="008627A5"/>
    <w:rsid w:val="00863E05"/>
    <w:rsid w:val="00865ACA"/>
    <w:rsid w:val="00865D28"/>
    <w:rsid w:val="00865F85"/>
    <w:rsid w:val="00867C10"/>
    <w:rsid w:val="00870439"/>
    <w:rsid w:val="00870DA1"/>
    <w:rsid w:val="0088249F"/>
    <w:rsid w:val="00883F93"/>
    <w:rsid w:val="00884DB3"/>
    <w:rsid w:val="00885A9D"/>
    <w:rsid w:val="008864F6"/>
    <w:rsid w:val="00886F05"/>
    <w:rsid w:val="0089049D"/>
    <w:rsid w:val="008911F2"/>
    <w:rsid w:val="00891C94"/>
    <w:rsid w:val="008928C9"/>
    <w:rsid w:val="008930CB"/>
    <w:rsid w:val="00893565"/>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533B"/>
    <w:rsid w:val="008B7E05"/>
    <w:rsid w:val="008C1797"/>
    <w:rsid w:val="008C219C"/>
    <w:rsid w:val="008C475E"/>
    <w:rsid w:val="008C619A"/>
    <w:rsid w:val="008D0CE8"/>
    <w:rsid w:val="008D2415"/>
    <w:rsid w:val="008D2D1D"/>
    <w:rsid w:val="008D453D"/>
    <w:rsid w:val="008D53AD"/>
    <w:rsid w:val="008D562B"/>
    <w:rsid w:val="008D5733"/>
    <w:rsid w:val="008D622B"/>
    <w:rsid w:val="008D666C"/>
    <w:rsid w:val="008D795F"/>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0B31"/>
    <w:rsid w:val="00902722"/>
    <w:rsid w:val="009027BC"/>
    <w:rsid w:val="00903876"/>
    <w:rsid w:val="009062E6"/>
    <w:rsid w:val="00911BE5"/>
    <w:rsid w:val="00913CA9"/>
    <w:rsid w:val="009145AE"/>
    <w:rsid w:val="009146CE"/>
    <w:rsid w:val="00914CA7"/>
    <w:rsid w:val="009150AE"/>
    <w:rsid w:val="00915C3E"/>
    <w:rsid w:val="009161A8"/>
    <w:rsid w:val="00917EC8"/>
    <w:rsid w:val="009245AE"/>
    <w:rsid w:val="009245F5"/>
    <w:rsid w:val="009249EC"/>
    <w:rsid w:val="00926427"/>
    <w:rsid w:val="009273B3"/>
    <w:rsid w:val="009305B5"/>
    <w:rsid w:val="009307A8"/>
    <w:rsid w:val="00934561"/>
    <w:rsid w:val="00934F44"/>
    <w:rsid w:val="009378DD"/>
    <w:rsid w:val="009429D5"/>
    <w:rsid w:val="00942BF1"/>
    <w:rsid w:val="00943E9B"/>
    <w:rsid w:val="00945180"/>
    <w:rsid w:val="00945428"/>
    <w:rsid w:val="0094607B"/>
    <w:rsid w:val="00953604"/>
    <w:rsid w:val="00953E26"/>
    <w:rsid w:val="0095496B"/>
    <w:rsid w:val="00960F1E"/>
    <w:rsid w:val="009610DC"/>
    <w:rsid w:val="00961490"/>
    <w:rsid w:val="0096381A"/>
    <w:rsid w:val="00964B57"/>
    <w:rsid w:val="00965E04"/>
    <w:rsid w:val="009674AD"/>
    <w:rsid w:val="00970CDC"/>
    <w:rsid w:val="00971EB9"/>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26E2"/>
    <w:rsid w:val="009E4A58"/>
    <w:rsid w:val="009E5A2D"/>
    <w:rsid w:val="009E5AB2"/>
    <w:rsid w:val="009E6219"/>
    <w:rsid w:val="009E65D4"/>
    <w:rsid w:val="009F03B3"/>
    <w:rsid w:val="009F4638"/>
    <w:rsid w:val="00A0096C"/>
    <w:rsid w:val="00A01757"/>
    <w:rsid w:val="00A028C0"/>
    <w:rsid w:val="00A02BAE"/>
    <w:rsid w:val="00A06A6B"/>
    <w:rsid w:val="00A06D3C"/>
    <w:rsid w:val="00A0759D"/>
    <w:rsid w:val="00A07E47"/>
    <w:rsid w:val="00A129D0"/>
    <w:rsid w:val="00A12C33"/>
    <w:rsid w:val="00A138BA"/>
    <w:rsid w:val="00A14C8E"/>
    <w:rsid w:val="00A153D9"/>
    <w:rsid w:val="00A15F09"/>
    <w:rsid w:val="00A169B6"/>
    <w:rsid w:val="00A2271D"/>
    <w:rsid w:val="00A22DC1"/>
    <w:rsid w:val="00A237D5"/>
    <w:rsid w:val="00A253FC"/>
    <w:rsid w:val="00A30EFC"/>
    <w:rsid w:val="00A3127F"/>
    <w:rsid w:val="00A31984"/>
    <w:rsid w:val="00A32D73"/>
    <w:rsid w:val="00A3367B"/>
    <w:rsid w:val="00A33C67"/>
    <w:rsid w:val="00A3597D"/>
    <w:rsid w:val="00A36DD1"/>
    <w:rsid w:val="00A4006C"/>
    <w:rsid w:val="00A40091"/>
    <w:rsid w:val="00A4030F"/>
    <w:rsid w:val="00A41C79"/>
    <w:rsid w:val="00A41CB5"/>
    <w:rsid w:val="00A42CDF"/>
    <w:rsid w:val="00A43CEA"/>
    <w:rsid w:val="00A4452E"/>
    <w:rsid w:val="00A4472C"/>
    <w:rsid w:val="00A44E69"/>
    <w:rsid w:val="00A4648E"/>
    <w:rsid w:val="00A4661E"/>
    <w:rsid w:val="00A525B0"/>
    <w:rsid w:val="00A55BD6"/>
    <w:rsid w:val="00A55D50"/>
    <w:rsid w:val="00A57142"/>
    <w:rsid w:val="00A648CD"/>
    <w:rsid w:val="00A6537A"/>
    <w:rsid w:val="00A67866"/>
    <w:rsid w:val="00A70B07"/>
    <w:rsid w:val="00A723F8"/>
    <w:rsid w:val="00A72948"/>
    <w:rsid w:val="00A74883"/>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79A"/>
    <w:rsid w:val="00AB6C5F"/>
    <w:rsid w:val="00AB7129"/>
    <w:rsid w:val="00AC065B"/>
    <w:rsid w:val="00AC27A6"/>
    <w:rsid w:val="00AC30F7"/>
    <w:rsid w:val="00AC3A5A"/>
    <w:rsid w:val="00AC4D95"/>
    <w:rsid w:val="00AC5DF4"/>
    <w:rsid w:val="00AD0AEF"/>
    <w:rsid w:val="00AD11B7"/>
    <w:rsid w:val="00AD1A94"/>
    <w:rsid w:val="00AD1C05"/>
    <w:rsid w:val="00AD31B7"/>
    <w:rsid w:val="00AD4126"/>
    <w:rsid w:val="00AD421C"/>
    <w:rsid w:val="00AD44FA"/>
    <w:rsid w:val="00AE070A"/>
    <w:rsid w:val="00AE0D83"/>
    <w:rsid w:val="00AE101C"/>
    <w:rsid w:val="00AE2A69"/>
    <w:rsid w:val="00AE37E5"/>
    <w:rsid w:val="00AE3FA8"/>
    <w:rsid w:val="00AE5EB4"/>
    <w:rsid w:val="00AF0A2C"/>
    <w:rsid w:val="00AF0C18"/>
    <w:rsid w:val="00AF47C5"/>
    <w:rsid w:val="00AF5398"/>
    <w:rsid w:val="00AF6011"/>
    <w:rsid w:val="00B010B3"/>
    <w:rsid w:val="00B049AF"/>
    <w:rsid w:val="00B07242"/>
    <w:rsid w:val="00B10534"/>
    <w:rsid w:val="00B113DB"/>
    <w:rsid w:val="00B11D8A"/>
    <w:rsid w:val="00B12981"/>
    <w:rsid w:val="00B147DD"/>
    <w:rsid w:val="00B156FD"/>
    <w:rsid w:val="00B21F61"/>
    <w:rsid w:val="00B23406"/>
    <w:rsid w:val="00B261F1"/>
    <w:rsid w:val="00B265BC"/>
    <w:rsid w:val="00B31FB1"/>
    <w:rsid w:val="00B32974"/>
    <w:rsid w:val="00B33952"/>
    <w:rsid w:val="00B33C5E"/>
    <w:rsid w:val="00B342F4"/>
    <w:rsid w:val="00B34369"/>
    <w:rsid w:val="00B34DC2"/>
    <w:rsid w:val="00B36CAE"/>
    <w:rsid w:val="00B36D5D"/>
    <w:rsid w:val="00B378E5"/>
    <w:rsid w:val="00B4346D"/>
    <w:rsid w:val="00B440F4"/>
    <w:rsid w:val="00B447A5"/>
    <w:rsid w:val="00B4654C"/>
    <w:rsid w:val="00B47293"/>
    <w:rsid w:val="00B50E50"/>
    <w:rsid w:val="00B518E0"/>
    <w:rsid w:val="00B52120"/>
    <w:rsid w:val="00B548D4"/>
    <w:rsid w:val="00B54ABC"/>
    <w:rsid w:val="00B56FBE"/>
    <w:rsid w:val="00B60ACF"/>
    <w:rsid w:val="00B62B58"/>
    <w:rsid w:val="00B65149"/>
    <w:rsid w:val="00B66567"/>
    <w:rsid w:val="00B66F52"/>
    <w:rsid w:val="00B66FE5"/>
    <w:rsid w:val="00B67A8D"/>
    <w:rsid w:val="00B721F5"/>
    <w:rsid w:val="00B72880"/>
    <w:rsid w:val="00B739E7"/>
    <w:rsid w:val="00B758BF"/>
    <w:rsid w:val="00B77C8D"/>
    <w:rsid w:val="00B77EC8"/>
    <w:rsid w:val="00B827A6"/>
    <w:rsid w:val="00B831CE"/>
    <w:rsid w:val="00B86677"/>
    <w:rsid w:val="00B87131"/>
    <w:rsid w:val="00B93776"/>
    <w:rsid w:val="00B939B1"/>
    <w:rsid w:val="00B93DC4"/>
    <w:rsid w:val="00B9410A"/>
    <w:rsid w:val="00B96D40"/>
    <w:rsid w:val="00B97386"/>
    <w:rsid w:val="00BA263B"/>
    <w:rsid w:val="00BA42B2"/>
    <w:rsid w:val="00BA58D4"/>
    <w:rsid w:val="00BA5B9E"/>
    <w:rsid w:val="00BA7C9A"/>
    <w:rsid w:val="00BB0156"/>
    <w:rsid w:val="00BB16BF"/>
    <w:rsid w:val="00BB5F8F"/>
    <w:rsid w:val="00BB657A"/>
    <w:rsid w:val="00BC1A4E"/>
    <w:rsid w:val="00BC5DC7"/>
    <w:rsid w:val="00BC6B8B"/>
    <w:rsid w:val="00BC73D8"/>
    <w:rsid w:val="00BD52D7"/>
    <w:rsid w:val="00BD5AD2"/>
    <w:rsid w:val="00BE22F3"/>
    <w:rsid w:val="00BE5B52"/>
    <w:rsid w:val="00BE7B8D"/>
    <w:rsid w:val="00BF0993"/>
    <w:rsid w:val="00BF10A9"/>
    <w:rsid w:val="00BF15A8"/>
    <w:rsid w:val="00BF1703"/>
    <w:rsid w:val="00BF231C"/>
    <w:rsid w:val="00BF51E5"/>
    <w:rsid w:val="00BF74A6"/>
    <w:rsid w:val="00C013AD"/>
    <w:rsid w:val="00C017B7"/>
    <w:rsid w:val="00C04904"/>
    <w:rsid w:val="00C056B3"/>
    <w:rsid w:val="00C103E5"/>
    <w:rsid w:val="00C13319"/>
    <w:rsid w:val="00C13EE9"/>
    <w:rsid w:val="00C21540"/>
    <w:rsid w:val="00C21906"/>
    <w:rsid w:val="00C21BFA"/>
    <w:rsid w:val="00C23B62"/>
    <w:rsid w:val="00C24C8D"/>
    <w:rsid w:val="00C25FE2"/>
    <w:rsid w:val="00C2674C"/>
    <w:rsid w:val="00C26B53"/>
    <w:rsid w:val="00C279B2"/>
    <w:rsid w:val="00C30ACD"/>
    <w:rsid w:val="00C339F1"/>
    <w:rsid w:val="00C33E50"/>
    <w:rsid w:val="00C34C20"/>
    <w:rsid w:val="00C35A3E"/>
    <w:rsid w:val="00C369F4"/>
    <w:rsid w:val="00C4170D"/>
    <w:rsid w:val="00C42130"/>
    <w:rsid w:val="00C423A4"/>
    <w:rsid w:val="00C423E3"/>
    <w:rsid w:val="00C44BF5"/>
    <w:rsid w:val="00C521D6"/>
    <w:rsid w:val="00C55232"/>
    <w:rsid w:val="00C553A4"/>
    <w:rsid w:val="00C55A06"/>
    <w:rsid w:val="00C55D03"/>
    <w:rsid w:val="00C601BC"/>
    <w:rsid w:val="00C6329F"/>
    <w:rsid w:val="00C63340"/>
    <w:rsid w:val="00C6344E"/>
    <w:rsid w:val="00C643F9"/>
    <w:rsid w:val="00C64E95"/>
    <w:rsid w:val="00C71372"/>
    <w:rsid w:val="00C72410"/>
    <w:rsid w:val="00C7287F"/>
    <w:rsid w:val="00C80CB8"/>
    <w:rsid w:val="00C819F8"/>
    <w:rsid w:val="00C8248C"/>
    <w:rsid w:val="00C84E33"/>
    <w:rsid w:val="00C86D6F"/>
    <w:rsid w:val="00C905FC"/>
    <w:rsid w:val="00C91FC5"/>
    <w:rsid w:val="00C92D03"/>
    <w:rsid w:val="00C9319C"/>
    <w:rsid w:val="00C9435D"/>
    <w:rsid w:val="00C94DF2"/>
    <w:rsid w:val="00C956B7"/>
    <w:rsid w:val="00C96741"/>
    <w:rsid w:val="00CA20A0"/>
    <w:rsid w:val="00CA2D1B"/>
    <w:rsid w:val="00CA375D"/>
    <w:rsid w:val="00CA662A"/>
    <w:rsid w:val="00CA7AFD"/>
    <w:rsid w:val="00CA7C3C"/>
    <w:rsid w:val="00CB0189"/>
    <w:rsid w:val="00CB0BA2"/>
    <w:rsid w:val="00CB1A42"/>
    <w:rsid w:val="00CB1B0C"/>
    <w:rsid w:val="00CB2455"/>
    <w:rsid w:val="00CB2C0B"/>
    <w:rsid w:val="00CB517D"/>
    <w:rsid w:val="00CB5E3F"/>
    <w:rsid w:val="00CC038D"/>
    <w:rsid w:val="00CC08DB"/>
    <w:rsid w:val="00CC39FF"/>
    <w:rsid w:val="00CC3C2F"/>
    <w:rsid w:val="00CC4AC8"/>
    <w:rsid w:val="00CC5233"/>
    <w:rsid w:val="00CC5DE6"/>
    <w:rsid w:val="00CC6E4E"/>
    <w:rsid w:val="00CC6FE8"/>
    <w:rsid w:val="00CC7202"/>
    <w:rsid w:val="00CD1A67"/>
    <w:rsid w:val="00CD2808"/>
    <w:rsid w:val="00CD28BF"/>
    <w:rsid w:val="00CD4092"/>
    <w:rsid w:val="00CD4A20"/>
    <w:rsid w:val="00CD50A1"/>
    <w:rsid w:val="00CD519E"/>
    <w:rsid w:val="00CD5210"/>
    <w:rsid w:val="00CD5488"/>
    <w:rsid w:val="00CE0C4F"/>
    <w:rsid w:val="00CE30EA"/>
    <w:rsid w:val="00CF048A"/>
    <w:rsid w:val="00CF155A"/>
    <w:rsid w:val="00CF2947"/>
    <w:rsid w:val="00CF62CF"/>
    <w:rsid w:val="00CF686F"/>
    <w:rsid w:val="00CF6E60"/>
    <w:rsid w:val="00CF7BCA"/>
    <w:rsid w:val="00D008FD"/>
    <w:rsid w:val="00D0321C"/>
    <w:rsid w:val="00D035EC"/>
    <w:rsid w:val="00D03A95"/>
    <w:rsid w:val="00D06AB1"/>
    <w:rsid w:val="00D06FC1"/>
    <w:rsid w:val="00D072ED"/>
    <w:rsid w:val="00D07A16"/>
    <w:rsid w:val="00D07D00"/>
    <w:rsid w:val="00D1067E"/>
    <w:rsid w:val="00D10F50"/>
    <w:rsid w:val="00D11272"/>
    <w:rsid w:val="00D1239D"/>
    <w:rsid w:val="00D126F5"/>
    <w:rsid w:val="00D1489E"/>
    <w:rsid w:val="00D2047F"/>
    <w:rsid w:val="00D20737"/>
    <w:rsid w:val="00D21E81"/>
    <w:rsid w:val="00D223DE"/>
    <w:rsid w:val="00D25E37"/>
    <w:rsid w:val="00D2661A"/>
    <w:rsid w:val="00D27582"/>
    <w:rsid w:val="00D27EC4"/>
    <w:rsid w:val="00D305E3"/>
    <w:rsid w:val="00D31244"/>
    <w:rsid w:val="00D32719"/>
    <w:rsid w:val="00D33333"/>
    <w:rsid w:val="00D352A2"/>
    <w:rsid w:val="00D3571C"/>
    <w:rsid w:val="00D4162B"/>
    <w:rsid w:val="00D4514F"/>
    <w:rsid w:val="00D451E2"/>
    <w:rsid w:val="00D45E89"/>
    <w:rsid w:val="00D45E8D"/>
    <w:rsid w:val="00D46058"/>
    <w:rsid w:val="00D466AE"/>
    <w:rsid w:val="00D4734F"/>
    <w:rsid w:val="00D473EB"/>
    <w:rsid w:val="00D51BF3"/>
    <w:rsid w:val="00D66846"/>
    <w:rsid w:val="00D675FB"/>
    <w:rsid w:val="00D71F25"/>
    <w:rsid w:val="00D72A9C"/>
    <w:rsid w:val="00D77031"/>
    <w:rsid w:val="00D80217"/>
    <w:rsid w:val="00D84941"/>
    <w:rsid w:val="00D84FA1"/>
    <w:rsid w:val="00D851F0"/>
    <w:rsid w:val="00D86DB7"/>
    <w:rsid w:val="00D87BF5"/>
    <w:rsid w:val="00D90721"/>
    <w:rsid w:val="00D926D0"/>
    <w:rsid w:val="00D93030"/>
    <w:rsid w:val="00D939CC"/>
    <w:rsid w:val="00D950E1"/>
    <w:rsid w:val="00D952A6"/>
    <w:rsid w:val="00D97803"/>
    <w:rsid w:val="00D97F99"/>
    <w:rsid w:val="00DA1E08"/>
    <w:rsid w:val="00DA24F8"/>
    <w:rsid w:val="00DA284D"/>
    <w:rsid w:val="00DA28E8"/>
    <w:rsid w:val="00DA38D3"/>
    <w:rsid w:val="00DA3932"/>
    <w:rsid w:val="00DA3AFC"/>
    <w:rsid w:val="00DA5C13"/>
    <w:rsid w:val="00DA64F8"/>
    <w:rsid w:val="00DA6C15"/>
    <w:rsid w:val="00DA7990"/>
    <w:rsid w:val="00DB0258"/>
    <w:rsid w:val="00DB38EE"/>
    <w:rsid w:val="00DB498B"/>
    <w:rsid w:val="00DB6075"/>
    <w:rsid w:val="00DB66CA"/>
    <w:rsid w:val="00DB6BCA"/>
    <w:rsid w:val="00DB6F54"/>
    <w:rsid w:val="00DB73F7"/>
    <w:rsid w:val="00DC0321"/>
    <w:rsid w:val="00DC05CE"/>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32F9"/>
    <w:rsid w:val="00DE6E81"/>
    <w:rsid w:val="00DE703F"/>
    <w:rsid w:val="00DE7595"/>
    <w:rsid w:val="00DF1961"/>
    <w:rsid w:val="00DF44DE"/>
    <w:rsid w:val="00E01138"/>
    <w:rsid w:val="00E02DFB"/>
    <w:rsid w:val="00E030F9"/>
    <w:rsid w:val="00E0311A"/>
    <w:rsid w:val="00E03138"/>
    <w:rsid w:val="00E06404"/>
    <w:rsid w:val="00E06CD1"/>
    <w:rsid w:val="00E11A85"/>
    <w:rsid w:val="00E12495"/>
    <w:rsid w:val="00E15CCD"/>
    <w:rsid w:val="00E202EF"/>
    <w:rsid w:val="00E210B5"/>
    <w:rsid w:val="00E2552F"/>
    <w:rsid w:val="00E27804"/>
    <w:rsid w:val="00E3137A"/>
    <w:rsid w:val="00E32CCF"/>
    <w:rsid w:val="00E34A98"/>
    <w:rsid w:val="00E35D1E"/>
    <w:rsid w:val="00E364F9"/>
    <w:rsid w:val="00E365FA"/>
    <w:rsid w:val="00E36789"/>
    <w:rsid w:val="00E42B8D"/>
    <w:rsid w:val="00E44A83"/>
    <w:rsid w:val="00E45E25"/>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025"/>
    <w:rsid w:val="00E74313"/>
    <w:rsid w:val="00E74C54"/>
    <w:rsid w:val="00E77426"/>
    <w:rsid w:val="00E77A03"/>
    <w:rsid w:val="00E822E8"/>
    <w:rsid w:val="00E82554"/>
    <w:rsid w:val="00E82606"/>
    <w:rsid w:val="00E831C1"/>
    <w:rsid w:val="00E846C8"/>
    <w:rsid w:val="00E84957"/>
    <w:rsid w:val="00E84A55"/>
    <w:rsid w:val="00E85BFF"/>
    <w:rsid w:val="00E90391"/>
    <w:rsid w:val="00E906C2"/>
    <w:rsid w:val="00E91C02"/>
    <w:rsid w:val="00E9311F"/>
    <w:rsid w:val="00E934D1"/>
    <w:rsid w:val="00E94AF0"/>
    <w:rsid w:val="00E95244"/>
    <w:rsid w:val="00E95D13"/>
    <w:rsid w:val="00E95DD3"/>
    <w:rsid w:val="00E969D5"/>
    <w:rsid w:val="00EA5242"/>
    <w:rsid w:val="00EA58D1"/>
    <w:rsid w:val="00EA61BC"/>
    <w:rsid w:val="00EA681A"/>
    <w:rsid w:val="00EA735B"/>
    <w:rsid w:val="00EB1E69"/>
    <w:rsid w:val="00EB2086"/>
    <w:rsid w:val="00EB31ED"/>
    <w:rsid w:val="00EB332B"/>
    <w:rsid w:val="00EB5EDF"/>
    <w:rsid w:val="00EB60FE"/>
    <w:rsid w:val="00EB74DB"/>
    <w:rsid w:val="00EC5359"/>
    <w:rsid w:val="00EC538E"/>
    <w:rsid w:val="00EC562A"/>
    <w:rsid w:val="00ED067A"/>
    <w:rsid w:val="00ED2B50"/>
    <w:rsid w:val="00ED5FFC"/>
    <w:rsid w:val="00ED67F9"/>
    <w:rsid w:val="00EE0350"/>
    <w:rsid w:val="00EE0719"/>
    <w:rsid w:val="00EE0AD3"/>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02ED"/>
    <w:rsid w:val="00F25027"/>
    <w:rsid w:val="00F25BB6"/>
    <w:rsid w:val="00F26B7E"/>
    <w:rsid w:val="00F27A3B"/>
    <w:rsid w:val="00F27EA5"/>
    <w:rsid w:val="00F32780"/>
    <w:rsid w:val="00F33817"/>
    <w:rsid w:val="00F36241"/>
    <w:rsid w:val="00F3706D"/>
    <w:rsid w:val="00F402C2"/>
    <w:rsid w:val="00F420D5"/>
    <w:rsid w:val="00F44FF7"/>
    <w:rsid w:val="00F451EA"/>
    <w:rsid w:val="00F45447"/>
    <w:rsid w:val="00F456C6"/>
    <w:rsid w:val="00F4577B"/>
    <w:rsid w:val="00F46496"/>
    <w:rsid w:val="00F4737F"/>
    <w:rsid w:val="00F474D0"/>
    <w:rsid w:val="00F50179"/>
    <w:rsid w:val="00F51054"/>
    <w:rsid w:val="00F515EE"/>
    <w:rsid w:val="00F56511"/>
    <w:rsid w:val="00F6194E"/>
    <w:rsid w:val="00F623AC"/>
    <w:rsid w:val="00F62D0A"/>
    <w:rsid w:val="00F6412A"/>
    <w:rsid w:val="00F65893"/>
    <w:rsid w:val="00F66A4A"/>
    <w:rsid w:val="00F7141B"/>
    <w:rsid w:val="00F71E22"/>
    <w:rsid w:val="00F72142"/>
    <w:rsid w:val="00F72AE7"/>
    <w:rsid w:val="00F801D2"/>
    <w:rsid w:val="00F8149F"/>
    <w:rsid w:val="00F833BA"/>
    <w:rsid w:val="00F83BF1"/>
    <w:rsid w:val="00F84FD0"/>
    <w:rsid w:val="00F859A8"/>
    <w:rsid w:val="00F86D87"/>
    <w:rsid w:val="00F90245"/>
    <w:rsid w:val="00F9108B"/>
    <w:rsid w:val="00F91349"/>
    <w:rsid w:val="00F93A8A"/>
    <w:rsid w:val="00F95248"/>
    <w:rsid w:val="00F956A9"/>
    <w:rsid w:val="00F963ED"/>
    <w:rsid w:val="00F966CF"/>
    <w:rsid w:val="00F96CAE"/>
    <w:rsid w:val="00F97317"/>
    <w:rsid w:val="00F97BD0"/>
    <w:rsid w:val="00F97C99"/>
    <w:rsid w:val="00FA22FE"/>
    <w:rsid w:val="00FA662D"/>
    <w:rsid w:val="00FA73B1"/>
    <w:rsid w:val="00FB0CB9"/>
    <w:rsid w:val="00FB231D"/>
    <w:rsid w:val="00FB45F1"/>
    <w:rsid w:val="00FB4A72"/>
    <w:rsid w:val="00FB54E8"/>
    <w:rsid w:val="00FB7054"/>
    <w:rsid w:val="00FC17B7"/>
    <w:rsid w:val="00FC2CB7"/>
    <w:rsid w:val="00FC4090"/>
    <w:rsid w:val="00FC55B4"/>
    <w:rsid w:val="00FC7ACA"/>
    <w:rsid w:val="00FD00E6"/>
    <w:rsid w:val="00FD09A1"/>
    <w:rsid w:val="00FD1196"/>
    <w:rsid w:val="00FD2A7C"/>
    <w:rsid w:val="00FD2E14"/>
    <w:rsid w:val="00FD59EB"/>
    <w:rsid w:val="00FD7299"/>
    <w:rsid w:val="00FE0381"/>
    <w:rsid w:val="00FE1FBE"/>
    <w:rsid w:val="00FE3901"/>
    <w:rsid w:val="00FE39D3"/>
    <w:rsid w:val="00FE3E3A"/>
    <w:rsid w:val="00FE4BCE"/>
    <w:rsid w:val="00FE54AE"/>
    <w:rsid w:val="00FE576A"/>
    <w:rsid w:val="00FE7E79"/>
    <w:rsid w:val="00FF3E7D"/>
    <w:rsid w:val="00FF5B99"/>
    <w:rsid w:val="00FF730C"/>
    <w:rsid w:val="00FF73F4"/>
    <w:rsid w:val="00FF7CE4"/>
    <w:rsid w:val="00FF7E39"/>
    <w:rsid w:val="02641C78"/>
    <w:rsid w:val="044B1342"/>
    <w:rsid w:val="072E6CF9"/>
    <w:rsid w:val="08A059D4"/>
    <w:rsid w:val="08B03E69"/>
    <w:rsid w:val="08E25FED"/>
    <w:rsid w:val="09952993"/>
    <w:rsid w:val="0A5847B8"/>
    <w:rsid w:val="0B50604A"/>
    <w:rsid w:val="0CB8153E"/>
    <w:rsid w:val="0D2827B7"/>
    <w:rsid w:val="0EB43F87"/>
    <w:rsid w:val="0ED463D8"/>
    <w:rsid w:val="0FA20284"/>
    <w:rsid w:val="120314AE"/>
    <w:rsid w:val="140A0F41"/>
    <w:rsid w:val="160B58F5"/>
    <w:rsid w:val="17A96653"/>
    <w:rsid w:val="19814F5A"/>
    <w:rsid w:val="1BDE43F2"/>
    <w:rsid w:val="1CBD494F"/>
    <w:rsid w:val="1CE617B0"/>
    <w:rsid w:val="1D8F2C07"/>
    <w:rsid w:val="1F7A5B76"/>
    <w:rsid w:val="20BA367F"/>
    <w:rsid w:val="22055549"/>
    <w:rsid w:val="240B5FA0"/>
    <w:rsid w:val="24747E1D"/>
    <w:rsid w:val="257C688A"/>
    <w:rsid w:val="266B71CA"/>
    <w:rsid w:val="26B83D92"/>
    <w:rsid w:val="26D93BDE"/>
    <w:rsid w:val="28397580"/>
    <w:rsid w:val="28B60BD0"/>
    <w:rsid w:val="292024ED"/>
    <w:rsid w:val="2A157B78"/>
    <w:rsid w:val="2A2B40D9"/>
    <w:rsid w:val="2B485D2C"/>
    <w:rsid w:val="2B6D4C0E"/>
    <w:rsid w:val="2E0725EC"/>
    <w:rsid w:val="2E310CF9"/>
    <w:rsid w:val="2EF20488"/>
    <w:rsid w:val="302A3C52"/>
    <w:rsid w:val="31467379"/>
    <w:rsid w:val="3317670F"/>
    <w:rsid w:val="346534AA"/>
    <w:rsid w:val="35B04BF9"/>
    <w:rsid w:val="36C90395"/>
    <w:rsid w:val="372238D5"/>
    <w:rsid w:val="374C0952"/>
    <w:rsid w:val="37A97B52"/>
    <w:rsid w:val="380B25BB"/>
    <w:rsid w:val="39B60C97"/>
    <w:rsid w:val="39B822CE"/>
    <w:rsid w:val="3B9FB1F1"/>
    <w:rsid w:val="3C8D7277"/>
    <w:rsid w:val="3D6A7D83"/>
    <w:rsid w:val="3D7F33B2"/>
    <w:rsid w:val="3F504DDE"/>
    <w:rsid w:val="3F6DB251"/>
    <w:rsid w:val="40307062"/>
    <w:rsid w:val="44224F14"/>
    <w:rsid w:val="44C91833"/>
    <w:rsid w:val="44F3065E"/>
    <w:rsid w:val="458D3152"/>
    <w:rsid w:val="46F071DC"/>
    <w:rsid w:val="48BB0562"/>
    <w:rsid w:val="4AB72517"/>
    <w:rsid w:val="4B772F5B"/>
    <w:rsid w:val="4BCD1C09"/>
    <w:rsid w:val="4ECB4B86"/>
    <w:rsid w:val="4F634E65"/>
    <w:rsid w:val="50C64B87"/>
    <w:rsid w:val="5124051D"/>
    <w:rsid w:val="516F0C1E"/>
    <w:rsid w:val="51B86EB8"/>
    <w:rsid w:val="529C2335"/>
    <w:rsid w:val="536B3E91"/>
    <w:rsid w:val="53872662"/>
    <w:rsid w:val="54A36C59"/>
    <w:rsid w:val="565C5AA9"/>
    <w:rsid w:val="573174F0"/>
    <w:rsid w:val="58B959EF"/>
    <w:rsid w:val="59472DC9"/>
    <w:rsid w:val="596040BD"/>
    <w:rsid w:val="59FD7B5D"/>
    <w:rsid w:val="5A3442E8"/>
    <w:rsid w:val="5D6677C8"/>
    <w:rsid w:val="5F5C32AF"/>
    <w:rsid w:val="605D4010"/>
    <w:rsid w:val="62092E18"/>
    <w:rsid w:val="62DB47B4"/>
    <w:rsid w:val="63350368"/>
    <w:rsid w:val="648D36A0"/>
    <w:rsid w:val="662B5A52"/>
    <w:rsid w:val="674B4EAE"/>
    <w:rsid w:val="67D068B1"/>
    <w:rsid w:val="691E3D24"/>
    <w:rsid w:val="69EB3C59"/>
    <w:rsid w:val="69F92C9A"/>
    <w:rsid w:val="69F97B76"/>
    <w:rsid w:val="6A2353BE"/>
    <w:rsid w:val="6B2807B2"/>
    <w:rsid w:val="71C5564F"/>
    <w:rsid w:val="72BA5B25"/>
    <w:rsid w:val="72BD134C"/>
    <w:rsid w:val="73487C44"/>
    <w:rsid w:val="737722D7"/>
    <w:rsid w:val="73A86934"/>
    <w:rsid w:val="75BCC94F"/>
    <w:rsid w:val="762C55FB"/>
    <w:rsid w:val="788A70F3"/>
    <w:rsid w:val="79FEDD66"/>
    <w:rsid w:val="7AEB00B7"/>
    <w:rsid w:val="7B71585E"/>
    <w:rsid w:val="7BC02341"/>
    <w:rsid w:val="7BE424D4"/>
    <w:rsid w:val="7C5B2BD1"/>
    <w:rsid w:val="7CD741A0"/>
    <w:rsid w:val="7CE569A4"/>
    <w:rsid w:val="7D46494B"/>
    <w:rsid w:val="7F7FE5FB"/>
    <w:rsid w:val="7FBF5A9A"/>
    <w:rsid w:val="7FCB55CD"/>
    <w:rsid w:val="7FFF5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qFormat="1"/>
    <w:lsdException w:name="Normal Table" w:qFormat="1"/>
    <w:lsdException w:name="Balloon Text" w:qFormat="1"/>
    <w:lsdException w:name="Table Grid" w:semiHidden="0" w:uiPriority="5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Char"/>
    <w:uiPriority w:val="99"/>
    <w:semiHidden/>
    <w:unhideWhenUsed/>
    <w:qFormat/>
    <w:rPr>
      <w:rFonts w:ascii="宋体"/>
      <w:sz w:val="18"/>
      <w:szCs w:val="18"/>
    </w:rPr>
  </w:style>
  <w:style w:type="paragraph" w:styleId="afffb">
    <w:name w:val="annotation text"/>
    <w:basedOn w:val="afff5"/>
    <w:uiPriority w:val="99"/>
    <w:semiHidden/>
    <w:unhideWhenUsed/>
    <w:qFormat/>
    <w:pPr>
      <w:jc w:val="left"/>
    </w:pPr>
  </w:style>
  <w:style w:type="paragraph" w:styleId="afffc">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d">
    <w:name w:val="Balloon Text"/>
    <w:basedOn w:val="afff5"/>
    <w:link w:val="Char1"/>
    <w:uiPriority w:val="99"/>
    <w:semiHidden/>
    <w:unhideWhenUsed/>
    <w:qFormat/>
    <w:rPr>
      <w:sz w:val="18"/>
      <w:szCs w:val="18"/>
    </w:rPr>
  </w:style>
  <w:style w:type="paragraph" w:styleId="afffe">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0">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1">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2">
    <w:name w:val="Title"/>
    <w:basedOn w:val="afff5"/>
    <w:link w:val="Char5"/>
    <w:qFormat/>
    <w:pPr>
      <w:spacing w:before="240" w:after="60"/>
      <w:jc w:val="center"/>
      <w:outlineLvl w:val="0"/>
    </w:pPr>
    <w:rPr>
      <w:rFonts w:ascii="Arial" w:hAnsi="Arial" w:cs="Arial"/>
      <w:b/>
      <w:bCs/>
      <w:sz w:val="32"/>
      <w:szCs w:val="32"/>
    </w:rPr>
  </w:style>
  <w:style w:type="table" w:styleId="affff3">
    <w:name w:val="Table Grid"/>
    <w:basedOn w:val="afff7"/>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annotation reference"/>
    <w:basedOn w:val="afff6"/>
    <w:uiPriority w:val="99"/>
    <w:semiHidden/>
    <w:unhideWhenUsed/>
    <w:qFormat/>
    <w:rPr>
      <w:sz w:val="21"/>
      <w:szCs w:val="21"/>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f"/>
    <w:uiPriority w:val="99"/>
    <w:qFormat/>
    <w:rPr>
      <w:kern w:val="2"/>
      <w:sz w:val="18"/>
      <w:szCs w:val="18"/>
    </w:rPr>
  </w:style>
  <w:style w:type="character" w:customStyle="1" w:styleId="Char2">
    <w:name w:val="页脚 Char"/>
    <w:link w:val="afffe"/>
    <w:uiPriority w:val="99"/>
    <w:qFormat/>
    <w:rPr>
      <w:rFonts w:ascii="宋体"/>
      <w:kern w:val="2"/>
      <w:sz w:val="18"/>
      <w:szCs w:val="18"/>
    </w:rPr>
  </w:style>
  <w:style w:type="character" w:customStyle="1" w:styleId="Char1">
    <w:name w:val="批注框文本 Char"/>
    <w:link w:val="afffd"/>
    <w:uiPriority w:val="99"/>
    <w:semiHidden/>
    <w:qFormat/>
    <w:rPr>
      <w:kern w:val="2"/>
      <w:sz w:val="18"/>
      <w:szCs w:val="18"/>
    </w:rPr>
  </w:style>
  <w:style w:type="paragraph" w:styleId="affffa">
    <w:name w:val="Quote"/>
    <w:basedOn w:val="afff5"/>
    <w:next w:val="afff5"/>
    <w:link w:val="Char6"/>
    <w:uiPriority w:val="29"/>
    <w:qFormat/>
    <w:rPr>
      <w:i/>
      <w:iCs/>
      <w:color w:val="000000"/>
    </w:rPr>
  </w:style>
  <w:style w:type="character" w:customStyle="1" w:styleId="Char6">
    <w:name w:val="引用 Char"/>
    <w:link w:val="affffa"/>
    <w:uiPriority w:val="29"/>
    <w:qFormat/>
    <w:rPr>
      <w:i/>
      <w:iCs/>
      <w:color w:val="000000"/>
      <w:kern w:val="2"/>
      <w:sz w:val="21"/>
      <w:szCs w:val="21"/>
    </w:rPr>
  </w:style>
  <w:style w:type="character" w:customStyle="1" w:styleId="Char5">
    <w:name w:val="标题 Char"/>
    <w:link w:val="affff2"/>
    <w:qFormat/>
    <w:rPr>
      <w:rFonts w:ascii="Arial" w:hAnsi="Arial" w:cs="Arial"/>
      <w:b/>
      <w:bCs/>
      <w:kern w:val="2"/>
      <w:sz w:val="32"/>
      <w:szCs w:val="32"/>
    </w:rPr>
  </w:style>
  <w:style w:type="paragraph" w:customStyle="1" w:styleId="affffb">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c">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d">
    <w:name w:val="标准文件_页脚偶数页"/>
    <w:qFormat/>
    <w:pPr>
      <w:ind w:left="198"/>
    </w:pPr>
    <w:rPr>
      <w:rFonts w:ascii="宋体"/>
      <w:sz w:val="18"/>
    </w:rPr>
  </w:style>
  <w:style w:type="paragraph" w:customStyle="1" w:styleId="affffe">
    <w:name w:val="标准文件_页脚奇数页"/>
    <w:qFormat/>
    <w:pPr>
      <w:ind w:right="227"/>
      <w:jc w:val="right"/>
    </w:pPr>
    <w:rPr>
      <w:rFonts w:ascii="宋体"/>
      <w:sz w:val="18"/>
    </w:rPr>
  </w:style>
  <w:style w:type="paragraph" w:customStyle="1" w:styleId="afffff">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0">
    <w:name w:val="标准文件_标准正文"/>
    <w:basedOn w:val="afff5"/>
    <w:next w:val="afffff1"/>
    <w:qFormat/>
    <w:pPr>
      <w:snapToGrid w:val="0"/>
      <w:ind w:firstLineChars="200" w:firstLine="200"/>
    </w:pPr>
    <w:rPr>
      <w:kern w:val="0"/>
    </w:rPr>
  </w:style>
  <w:style w:type="paragraph" w:customStyle="1" w:styleId="afffff1">
    <w:name w:val="标准文件_段"/>
    <w:link w:val="Char7"/>
    <w:qFormat/>
    <w:pPr>
      <w:autoSpaceDE w:val="0"/>
      <w:autoSpaceDN w:val="0"/>
      <w:ind w:firstLineChars="200" w:firstLine="420"/>
      <w:jc w:val="both"/>
    </w:pPr>
    <w:rPr>
      <w:rFonts w:ascii="宋体"/>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5"/>
    <w:qFormat/>
    <w:pPr>
      <w:jc w:val="center"/>
    </w:pPr>
    <w:rPr>
      <w:rFonts w:ascii="黑体" w:eastAsia="黑体"/>
      <w:kern w:val="0"/>
      <w:sz w:val="44"/>
    </w:rPr>
  </w:style>
  <w:style w:type="paragraph" w:customStyle="1" w:styleId="afffff4">
    <w:name w:val="标准文件_标准代替"/>
    <w:basedOn w:val="afff5"/>
    <w:next w:val="afff5"/>
    <w:qFormat/>
    <w:pPr>
      <w:spacing w:line="310" w:lineRule="exact"/>
      <w:jc w:val="right"/>
    </w:pPr>
    <w:rPr>
      <w:rFonts w:ascii="宋体" w:hAnsi="宋体"/>
      <w:kern w:val="0"/>
    </w:rPr>
  </w:style>
  <w:style w:type="paragraph" w:customStyle="1" w:styleId="afffff5">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5"/>
    <w:qFormat/>
    <w:pPr>
      <w:jc w:val="left"/>
    </w:pPr>
  </w:style>
  <w:style w:type="paragraph" w:customStyle="1" w:styleId="afffff8">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1"/>
    <w:qFormat/>
    <w:pPr>
      <w:widowControl w:val="0"/>
      <w:numPr>
        <w:ilvl w:val="3"/>
        <w:numId w:val="2"/>
      </w:numPr>
      <w:spacing w:beforeLines="50" w:afterLines="50"/>
      <w:ind w:left="0"/>
      <w:jc w:val="both"/>
      <w:outlineLvl w:val="2"/>
    </w:pPr>
    <w:rPr>
      <w:rFonts w:ascii="黑体" w:eastAsia="黑体"/>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5"/>
    <w:next w:val="afffff4"/>
    <w:qFormat/>
    <w:pPr>
      <w:spacing w:line="310" w:lineRule="exact"/>
      <w:jc w:val="right"/>
    </w:pPr>
    <w:rPr>
      <w:rFonts w:ascii="黑体" w:eastAsia="黑体"/>
      <w:kern w:val="0"/>
      <w:sz w:val="28"/>
    </w:rPr>
  </w:style>
  <w:style w:type="paragraph" w:customStyle="1" w:styleId="afffffb">
    <w:name w:val="标准文件_封面标准分类号"/>
    <w:basedOn w:val="afff5"/>
    <w:qFormat/>
    <w:rPr>
      <w:rFonts w:ascii="黑体" w:eastAsia="黑体"/>
      <w:b/>
      <w:kern w:val="0"/>
      <w:sz w:val="28"/>
    </w:rPr>
  </w:style>
  <w:style w:type="paragraph" w:customStyle="1" w:styleId="afffffc">
    <w:name w:val="标准文件_封面标准名称"/>
    <w:basedOn w:val="afff5"/>
    <w:qFormat/>
    <w:pPr>
      <w:spacing w:line="240" w:lineRule="auto"/>
      <w:jc w:val="center"/>
    </w:pPr>
    <w:rPr>
      <w:rFonts w:ascii="黑体" w:eastAsia="黑体"/>
      <w:kern w:val="0"/>
      <w:sz w:val="52"/>
    </w:rPr>
  </w:style>
  <w:style w:type="paragraph" w:customStyle="1" w:styleId="afffffd">
    <w:name w:val="标准文件_封面标准英文名称"/>
    <w:basedOn w:val="afff5"/>
    <w:qFormat/>
    <w:pPr>
      <w:spacing w:line="240" w:lineRule="auto"/>
      <w:jc w:val="center"/>
    </w:pPr>
    <w:rPr>
      <w:rFonts w:ascii="黑体" w:eastAsia="黑体"/>
      <w:b/>
      <w:sz w:val="28"/>
    </w:rPr>
  </w:style>
  <w:style w:type="paragraph" w:customStyle="1" w:styleId="afffffe">
    <w:name w:val="标准文件_封面发布日期"/>
    <w:basedOn w:val="afff5"/>
    <w:qFormat/>
    <w:pPr>
      <w:spacing w:line="310" w:lineRule="exact"/>
    </w:pPr>
    <w:rPr>
      <w:rFonts w:ascii="黑体" w:eastAsia="黑体"/>
      <w:kern w:val="0"/>
      <w:sz w:val="28"/>
    </w:rPr>
  </w:style>
  <w:style w:type="paragraph" w:customStyle="1" w:styleId="affffff">
    <w:name w:val="标准文件_封面密级"/>
    <w:basedOn w:val="afff5"/>
    <w:qFormat/>
    <w:rPr>
      <w:rFonts w:eastAsia="黑体"/>
      <w:sz w:val="32"/>
    </w:rPr>
  </w:style>
  <w:style w:type="paragraph" w:customStyle="1" w:styleId="affffff0">
    <w:name w:val="标准文件_封面实施日期"/>
    <w:basedOn w:val="afff5"/>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1"/>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1"/>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1"/>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1"/>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1"/>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c"/>
    <w:qFormat/>
    <w:rPr>
      <w:kern w:val="2"/>
      <w:sz w:val="21"/>
      <w:szCs w:val="21"/>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5">
    <w:name w:val="标准文件_目次、标准名称标题"/>
    <w:basedOn w:val="a6"/>
    <w:next w:val="afffff1"/>
    <w:qFormat/>
    <w:pPr>
      <w:spacing w:line="460" w:lineRule="exact"/>
      <w:ind w:left="0" w:firstLine="0"/>
    </w:pPr>
  </w:style>
  <w:style w:type="paragraph" w:customStyle="1" w:styleId="affffff6">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1"/>
    <w:qFormat/>
    <w:pPr>
      <w:widowControl w:val="0"/>
      <w:numPr>
        <w:ilvl w:val="5"/>
        <w:numId w:val="2"/>
      </w:numPr>
      <w:spacing w:beforeLines="50" w:afterLines="50"/>
      <w:jc w:val="both"/>
      <w:outlineLvl w:val="4"/>
    </w:pPr>
    <w:rPr>
      <w:rFonts w:ascii="黑体" w:eastAsia="黑体"/>
      <w:sz w:val="21"/>
    </w:rPr>
  </w:style>
  <w:style w:type="character" w:customStyle="1" w:styleId="Char4">
    <w:name w:val="脚注文本 Char"/>
    <w:link w:val="affff0"/>
    <w:semiHidden/>
    <w:qFormat/>
    <w:rPr>
      <w:rFonts w:ascii="宋体"/>
      <w:kern w:val="2"/>
      <w:sz w:val="18"/>
      <w:szCs w:val="18"/>
    </w:rPr>
  </w:style>
  <w:style w:type="paragraph" w:customStyle="1" w:styleId="affffff8">
    <w:name w:val="标准文件_条文脚注"/>
    <w:basedOn w:val="affff0"/>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1"/>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1"/>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1"/>
    <w:qFormat/>
    <w:pPr>
      <w:numPr>
        <w:ilvl w:val="2"/>
      </w:numPr>
      <w:spacing w:beforeLines="50" w:afterLines="50"/>
      <w:ind w:left="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qFormat/>
    <w:pPr>
      <w:numPr>
        <w:numId w:val="16"/>
      </w:numPr>
      <w:tabs>
        <w:tab w:val="left" w:pos="0"/>
      </w:tabs>
      <w:spacing w:beforeLines="50" w:afterLines="50"/>
      <w:jc w:val="center"/>
    </w:pPr>
    <w:rPr>
      <w:rFonts w:ascii="黑体" w:eastAsia="黑体"/>
      <w:sz w:val="21"/>
    </w:rPr>
  </w:style>
  <w:style w:type="paragraph" w:customStyle="1" w:styleId="affffffd">
    <w:name w:val="标准文件_正文公式"/>
    <w:basedOn w:val="afff5"/>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afterLines="50"/>
      <w:jc w:val="center"/>
    </w:pPr>
    <w:rPr>
      <w:rFonts w:ascii="黑体" w:eastAsia="黑体"/>
      <w:sz w:val="21"/>
    </w:rPr>
  </w:style>
  <w:style w:type="paragraph" w:customStyle="1" w:styleId="afff3">
    <w:name w:val="标准文件_正文英文表标题"/>
    <w:next w:val="afffff1"/>
    <w:qFormat/>
    <w:pPr>
      <w:numPr>
        <w:numId w:val="18"/>
      </w:numPr>
      <w:jc w:val="center"/>
    </w:pPr>
    <w:rPr>
      <w:rFonts w:ascii="黑体" w:eastAsia="黑体"/>
      <w:sz w:val="21"/>
    </w:rPr>
  </w:style>
  <w:style w:type="paragraph" w:customStyle="1" w:styleId="afb">
    <w:name w:val="标准文件_正文英文图标题"/>
    <w:next w:val="afffff1"/>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pPr>
      <w:framePr w:w="4000" w:h="473" w:hRule="exact" w:hSpace="180" w:vSpace="180" w:wrap="around" w:hAnchor="margin" w:y="13511" w:anchorLock="1"/>
    </w:pPr>
    <w:rPr>
      <w:rFonts w:eastAsia="黑体"/>
      <w:sz w:val="28"/>
    </w:rPr>
  </w:style>
  <w:style w:type="paragraph" w:customStyle="1" w:styleId="afffffff0">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5"/>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ffffff5">
    <w:name w:val="前言标题"/>
    <w:next w:val="afff5"/>
    <w:qFormat/>
    <w:p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6">
    <w:name w:val="实施日期"/>
    <w:basedOn w:val="afffffff"/>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7">
    <w:name w:val="文献分类号"/>
    <w:qFormat/>
    <w:pPr>
      <w:framePr w:hSpace="180" w:vSpace="180" w:wrap="around" w:hAnchor="margin" w:y="1" w:anchorLock="1"/>
      <w:widowControl w:val="0"/>
      <w:textAlignment w:val="center"/>
    </w:pPr>
    <w:rPr>
      <w:rFonts w:eastAsia="黑体"/>
      <w:sz w:val="21"/>
    </w:rPr>
  </w:style>
  <w:style w:type="paragraph" w:customStyle="1" w:styleId="affffffff8">
    <w:name w:val="无标题条"/>
    <w:next w:val="afffff1"/>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9">
    <w:name w:val="注:后续"/>
    <w:qFormat/>
    <w:pPr>
      <w:spacing w:line="300" w:lineRule="exact"/>
      <w:ind w:leftChars="400" w:left="600" w:hangingChars="200" w:hanging="200"/>
      <w:jc w:val="both"/>
    </w:pPr>
    <w:rPr>
      <w:rFonts w:ascii="宋体"/>
      <w:sz w:val="18"/>
    </w:rPr>
  </w:style>
  <w:style w:type="paragraph" w:customStyle="1" w:styleId="affffffffa">
    <w:name w:val="注×:后续"/>
    <w:basedOn w:val="affffffff9"/>
    <w:qFormat/>
    <w:pPr>
      <w:ind w:leftChars="0" w:left="1406" w:firstLineChars="0" w:hanging="499"/>
    </w:pPr>
  </w:style>
  <w:style w:type="paragraph" w:customStyle="1" w:styleId="affffffffb">
    <w:name w:val="标准文件_一级无标题"/>
    <w:basedOn w:val="affd"/>
    <w:qFormat/>
    <w:pPr>
      <w:spacing w:beforeLines="0" w:afterLines="0"/>
      <w:outlineLvl w:val="9"/>
    </w:pPr>
    <w:rPr>
      <w:rFonts w:ascii="宋体" w:eastAsia="宋体"/>
    </w:rPr>
  </w:style>
  <w:style w:type="paragraph" w:customStyle="1" w:styleId="affffffffc">
    <w:name w:val="标准文件_五级无标题"/>
    <w:basedOn w:val="afff1"/>
    <w:qFormat/>
    <w:pPr>
      <w:spacing w:beforeLines="0" w:afterLines="0"/>
      <w:outlineLvl w:val="9"/>
    </w:pPr>
    <w:rPr>
      <w:rFonts w:ascii="宋体" w:eastAsia="宋体"/>
    </w:rPr>
  </w:style>
  <w:style w:type="paragraph" w:customStyle="1" w:styleId="affffffffd">
    <w:name w:val="标准文件_三级无标题"/>
    <w:basedOn w:val="afff"/>
    <w:qFormat/>
    <w:pPr>
      <w:spacing w:beforeLines="0" w:afterLines="0"/>
      <w:outlineLvl w:val="9"/>
    </w:pPr>
    <w:rPr>
      <w:rFonts w:ascii="宋体" w:eastAsia="宋体"/>
    </w:rPr>
  </w:style>
  <w:style w:type="paragraph" w:customStyle="1" w:styleId="affffffffe">
    <w:name w:val="标准文件_二级无标题"/>
    <w:basedOn w:val="affe"/>
    <w:qFormat/>
    <w:pPr>
      <w:spacing w:beforeLines="0" w:afterLines="0"/>
      <w:outlineLvl w:val="9"/>
    </w:pPr>
    <w:rPr>
      <w:rFonts w:ascii="宋体" w:eastAsia="宋体"/>
    </w:rPr>
  </w:style>
  <w:style w:type="paragraph" w:customStyle="1" w:styleId="afffffffff">
    <w:name w:val="标准_四级无标题"/>
    <w:basedOn w:val="afff0"/>
    <w:next w:val="afffff1"/>
    <w:qFormat/>
    <w:rPr>
      <w:rFonts w:eastAsia="宋体"/>
    </w:rPr>
  </w:style>
  <w:style w:type="paragraph" w:customStyle="1" w:styleId="afffffffff0">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1">
    <w:name w:val="标准文件_附录标题"/>
    <w:basedOn w:val="aff3"/>
    <w:qFormat/>
    <w:pPr>
      <w:numPr>
        <w:numId w:val="0"/>
      </w:numPr>
      <w:spacing w:after="280"/>
      <w:outlineLvl w:val="9"/>
    </w:pPr>
  </w:style>
  <w:style w:type="paragraph" w:customStyle="1" w:styleId="afffffffff2">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1"/>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3">
    <w:name w:val="标准文件_索引字母"/>
    <w:next w:val="afffff1"/>
    <w:qFormat/>
    <w:pPr>
      <w:jc w:val="center"/>
    </w:pPr>
    <w:rPr>
      <w:rFonts w:ascii="宋体" w:eastAsia="Times New Roman" w:hAnsi="宋体"/>
      <w:b/>
      <w:kern w:val="2"/>
      <w:sz w:val="21"/>
    </w:rPr>
  </w:style>
  <w:style w:type="paragraph" w:customStyle="1" w:styleId="afffffffff4">
    <w:name w:val="标准文件_附录前"/>
    <w:next w:val="afffff1"/>
    <w:qFormat/>
    <w:pPr>
      <w:spacing w:line="20" w:lineRule="atLeast"/>
      <w:ind w:firstLine="200"/>
    </w:pPr>
    <w:rPr>
      <w:rFonts w:ascii="宋体" w:hAnsi="宋体"/>
      <w:kern w:val="2"/>
      <w:sz w:val="10"/>
    </w:rPr>
  </w:style>
  <w:style w:type="paragraph" w:customStyle="1" w:styleId="afffffffff5">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6">
    <w:name w:val="标准文件_表格"/>
    <w:basedOn w:val="afffff1"/>
    <w:qFormat/>
    <w:pPr>
      <w:ind w:firstLineChars="0" w:firstLine="0"/>
      <w:jc w:val="center"/>
    </w:pPr>
    <w:rPr>
      <w:sz w:val="18"/>
    </w:rPr>
  </w:style>
  <w:style w:type="paragraph" w:customStyle="1" w:styleId="afff2">
    <w:name w:val="标准文件_注："/>
    <w:next w:val="afffff1"/>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7"/>
    <w:qFormat/>
    <w:pPr>
      <w:widowControl w:val="0"/>
      <w:numPr>
        <w:numId w:val="28"/>
      </w:numPr>
      <w:jc w:val="both"/>
    </w:pPr>
    <w:rPr>
      <w:rFonts w:ascii="宋体"/>
      <w:sz w:val="18"/>
      <w:szCs w:val="18"/>
    </w:rPr>
  </w:style>
  <w:style w:type="paragraph" w:customStyle="1" w:styleId="afffffffff7">
    <w:name w:val="标准文件_示例内容"/>
    <w:basedOn w:val="afffff1"/>
    <w:qFormat/>
    <w:rPr>
      <w:sz w:val="18"/>
    </w:rPr>
  </w:style>
  <w:style w:type="paragraph" w:customStyle="1" w:styleId="afa">
    <w:name w:val="标准文件_示例×："/>
    <w:basedOn w:val="afff5"/>
    <w:next w:val="afffffffff7"/>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1"/>
    <w:qFormat/>
    <w:rPr>
      <w:rFonts w:ascii="宋体"/>
      <w:sz w:val="21"/>
    </w:rPr>
  </w:style>
  <w:style w:type="paragraph" w:customStyle="1" w:styleId="afffffffff8">
    <w:name w:val="标准文件_表格续"/>
    <w:basedOn w:val="afffff1"/>
    <w:next w:val="afffff1"/>
    <w:qFormat/>
    <w:pPr>
      <w:jc w:val="center"/>
    </w:pPr>
    <w:rPr>
      <w:rFonts w:ascii="黑体" w:eastAsia="黑体" w:hAnsi="黑体"/>
    </w:rPr>
  </w:style>
  <w:style w:type="character" w:styleId="afffffffff9">
    <w:name w:val="Placeholder Text"/>
    <w:basedOn w:val="afff6"/>
    <w:uiPriority w:val="99"/>
    <w:semiHidden/>
    <w:qFormat/>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a">
    <w:name w:val="标准文件_提示"/>
    <w:basedOn w:val="afffff1"/>
    <w:next w:val="afffff1"/>
    <w:qFormat/>
    <w:rPr>
      <w:rFonts w:ascii="黑体" w:eastAsia="黑体"/>
    </w:rPr>
  </w:style>
  <w:style w:type="character" w:customStyle="1" w:styleId="afffffffffb">
    <w:name w:val="标准文件_来源"/>
    <w:basedOn w:val="afff6"/>
    <w:uiPriority w:val="1"/>
    <w:qFormat/>
    <w:rPr>
      <w:rFonts w:eastAsia="宋体"/>
      <w:sz w:val="21"/>
    </w:rPr>
  </w:style>
  <w:style w:type="paragraph" w:customStyle="1" w:styleId="afffffffffc">
    <w:name w:val="标准文件_图表说明"/>
    <w:qFormat/>
    <w:pPr>
      <w:spacing w:line="276" w:lineRule="auto"/>
      <w:ind w:firstLine="420"/>
    </w:pPr>
    <w:rPr>
      <w:rFonts w:ascii="宋体" w:hAnsi="宋体"/>
      <w:kern w:val="2"/>
      <w:sz w:val="18"/>
    </w:rPr>
  </w:style>
  <w:style w:type="paragraph" w:customStyle="1" w:styleId="afffffffffd">
    <w:name w:val="其他发布日期"/>
    <w:basedOn w:val="afffffff"/>
    <w:qFormat/>
    <w:pPr>
      <w:framePr w:w="3997" w:h="471" w:hRule="exact" w:hSpace="0" w:vSpace="181" w:wrap="around" w:vAnchor="page" w:hAnchor="page" w:x="1419" w:y="14097"/>
    </w:pPr>
  </w:style>
  <w:style w:type="paragraph" w:customStyle="1" w:styleId="afffffffffe">
    <w:name w:val="其他实施日期"/>
    <w:basedOn w:val="affffffff6"/>
    <w:qFormat/>
    <w:pPr>
      <w:framePr w:w="3997" w:h="471" w:hRule="exact" w:vSpace="181" w:wrap="around" w:vAnchor="page" w:hAnchor="page" w:x="7089" w:y="14097"/>
    </w:pPr>
  </w:style>
  <w:style w:type="paragraph" w:customStyle="1" w:styleId="affffffffff">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pPr>
      <w:framePr w:wrap="auto"/>
      <w:spacing w:before="57"/>
    </w:pPr>
    <w:rPr>
      <w:sz w:val="21"/>
    </w:rPr>
  </w:style>
  <w:style w:type="paragraph" w:customStyle="1" w:styleId="affffffffff1">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ind w:firstLineChars="0"/>
    </w:pPr>
    <w:rPr>
      <w:rFonts w:ascii="黑体" w:eastAsia="黑体"/>
    </w:rPr>
  </w:style>
  <w:style w:type="paragraph" w:customStyle="1" w:styleId="affffffffff2">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3">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7"/>
    <w:link w:val="X0"/>
    <w:qFormat/>
    <w:rPr>
      <w:rFonts w:ascii="宋体" w:hAnsi="Times New Roman"/>
      <w:sz w:val="18"/>
    </w:rPr>
  </w:style>
  <w:style w:type="paragraph" w:customStyle="1" w:styleId="affffffffff4">
    <w:name w:val="标准文件_索引项"/>
    <w:basedOn w:val="afffff1"/>
    <w:next w:val="afffff1"/>
    <w:qFormat/>
    <w:pPr>
      <w:tabs>
        <w:tab w:val="right" w:leader="dot" w:pos="9356"/>
      </w:tabs>
      <w:ind w:left="210" w:firstLineChars="0" w:hanging="210"/>
      <w:jc w:val="left"/>
    </w:pPr>
  </w:style>
  <w:style w:type="paragraph" w:customStyle="1" w:styleId="affffffffff5">
    <w:name w:val="标准文件_附录一级无标题"/>
    <w:basedOn w:val="aff4"/>
    <w:qFormat/>
    <w:pPr>
      <w:spacing w:beforeLines="0" w:afterLines="0" w:line="276" w:lineRule="auto"/>
      <w:outlineLvl w:val="9"/>
    </w:pPr>
    <w:rPr>
      <w:rFonts w:ascii="宋体" w:eastAsia="宋体"/>
    </w:rPr>
  </w:style>
  <w:style w:type="paragraph" w:customStyle="1" w:styleId="affffffffff6">
    <w:name w:val="标准文件_附录二级无标题"/>
    <w:basedOn w:val="aff5"/>
    <w:qFormat/>
    <w:pPr>
      <w:spacing w:beforeLines="0" w:afterLines="0" w:line="276" w:lineRule="auto"/>
      <w:outlineLvl w:val="9"/>
    </w:pPr>
    <w:rPr>
      <w:rFonts w:ascii="宋体" w:eastAsia="宋体"/>
    </w:rPr>
  </w:style>
  <w:style w:type="paragraph" w:customStyle="1" w:styleId="affffffffff7">
    <w:name w:val="标准文件_附录三级无标题"/>
    <w:basedOn w:val="aff6"/>
    <w:qFormat/>
    <w:pPr>
      <w:spacing w:beforeLines="0" w:afterLines="0" w:line="276" w:lineRule="auto"/>
      <w:outlineLvl w:val="9"/>
    </w:pPr>
    <w:rPr>
      <w:rFonts w:ascii="宋体" w:eastAsia="宋体"/>
    </w:rPr>
  </w:style>
  <w:style w:type="paragraph" w:customStyle="1" w:styleId="affffffffff8">
    <w:name w:val="标准文件_附录四级无标题"/>
    <w:basedOn w:val="aff7"/>
    <w:qFormat/>
    <w:pPr>
      <w:spacing w:beforeLines="0" w:afterLines="0" w:line="276" w:lineRule="auto"/>
      <w:outlineLvl w:val="9"/>
    </w:pPr>
    <w:rPr>
      <w:rFonts w:ascii="宋体" w:eastAsia="宋体"/>
    </w:rPr>
  </w:style>
  <w:style w:type="paragraph" w:customStyle="1" w:styleId="affffffffff9">
    <w:name w:val="标准文件_附录五级无标题"/>
    <w:basedOn w:val="aff8"/>
    <w:qFormat/>
    <w:pPr>
      <w:spacing w:beforeLines="0" w:afterLines="0" w:line="276" w:lineRule="auto"/>
      <w:outlineLvl w:val="9"/>
    </w:pPr>
    <w:rPr>
      <w:rFonts w:ascii="宋体" w:eastAsia="宋体"/>
    </w:rPr>
  </w:style>
  <w:style w:type="paragraph" w:customStyle="1" w:styleId="affffffffffa">
    <w:name w:val="标准文件_引言一级无标题"/>
    <w:basedOn w:val="a7"/>
    <w:next w:val="afffff1"/>
    <w:qFormat/>
    <w:pPr>
      <w:spacing w:beforeLines="0" w:line="276" w:lineRule="auto"/>
    </w:pPr>
    <w:rPr>
      <w:rFonts w:ascii="宋体" w:eastAsia="宋体"/>
    </w:rPr>
  </w:style>
  <w:style w:type="paragraph" w:customStyle="1" w:styleId="affffffffffb">
    <w:name w:val="标准文件_引言二级无标题"/>
    <w:basedOn w:val="a8"/>
    <w:next w:val="afffff1"/>
    <w:qFormat/>
    <w:pPr>
      <w:spacing w:beforeLines="0" w:line="276" w:lineRule="auto"/>
    </w:pPr>
    <w:rPr>
      <w:rFonts w:ascii="宋体" w:eastAsia="宋体"/>
    </w:rPr>
  </w:style>
  <w:style w:type="paragraph" w:customStyle="1" w:styleId="affffffffffc">
    <w:name w:val="标准文件_引言三级无标题"/>
    <w:basedOn w:val="a9"/>
    <w:qFormat/>
    <w:pPr>
      <w:spacing w:beforeLines="0" w:line="276" w:lineRule="auto"/>
    </w:pPr>
    <w:rPr>
      <w:rFonts w:ascii="宋体" w:eastAsia="宋体"/>
    </w:rPr>
  </w:style>
  <w:style w:type="paragraph" w:customStyle="1" w:styleId="affffffffffd">
    <w:name w:val="标准文件_引言四级无标题"/>
    <w:basedOn w:val="aa"/>
    <w:next w:val="afffff1"/>
    <w:qFormat/>
    <w:pPr>
      <w:spacing w:beforeLines="0" w:line="276" w:lineRule="auto"/>
    </w:pPr>
    <w:rPr>
      <w:rFonts w:ascii="宋体" w:eastAsia="宋体"/>
    </w:rPr>
  </w:style>
  <w:style w:type="paragraph" w:customStyle="1" w:styleId="affffffffffe">
    <w:name w:val="标准文件_引言五级无标题"/>
    <w:basedOn w:val="ab"/>
    <w:next w:val="afffff1"/>
    <w:qFormat/>
    <w:pPr>
      <w:spacing w:beforeLines="0" w:line="276" w:lineRule="auto"/>
    </w:pPr>
    <w:rPr>
      <w:rFonts w:ascii="宋体" w:eastAsia="宋体"/>
    </w:rPr>
  </w:style>
  <w:style w:type="paragraph" w:customStyle="1" w:styleId="afffffffffff">
    <w:name w:val="标准文件_索引标题"/>
    <w:basedOn w:val="afffff8"/>
    <w:next w:val="afffff1"/>
    <w:qFormat/>
    <w:rPr>
      <w:rFonts w:hAnsi="黑体"/>
    </w:rPr>
  </w:style>
  <w:style w:type="paragraph" w:customStyle="1" w:styleId="afffffffffff0">
    <w:name w:val="标准文件_脚注内容"/>
    <w:basedOn w:val="afffff1"/>
    <w:qFormat/>
    <w:pPr>
      <w:ind w:leftChars="200" w:left="400" w:hangingChars="200" w:hanging="200"/>
    </w:pPr>
    <w:rPr>
      <w:sz w:val="15"/>
    </w:rPr>
  </w:style>
  <w:style w:type="paragraph" w:customStyle="1" w:styleId="afffffffffff1">
    <w:name w:val="标准文件_术语条一"/>
    <w:basedOn w:val="affffffffb"/>
    <w:next w:val="afffff1"/>
    <w:qFormat/>
  </w:style>
  <w:style w:type="paragraph" w:customStyle="1" w:styleId="afffffffffff2">
    <w:name w:val="标准文件_术语条二"/>
    <w:basedOn w:val="affffffffe"/>
    <w:next w:val="afffff1"/>
    <w:qFormat/>
  </w:style>
  <w:style w:type="paragraph" w:customStyle="1" w:styleId="afffffffffff3">
    <w:name w:val="标准文件_术语条三"/>
    <w:basedOn w:val="affffffffd"/>
    <w:next w:val="afffff1"/>
    <w:qFormat/>
  </w:style>
  <w:style w:type="paragraph" w:customStyle="1" w:styleId="afffffffffff4">
    <w:name w:val="标准文件_术语条四"/>
    <w:basedOn w:val="afffffffff0"/>
    <w:next w:val="afffff1"/>
    <w:qFormat/>
  </w:style>
  <w:style w:type="paragraph" w:customStyle="1" w:styleId="afffffffffff5">
    <w:name w:val="标准文件_术语条五"/>
    <w:basedOn w:val="affffffffc"/>
    <w:next w:val="afffff1"/>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6">
    <w:name w:val="发布"/>
    <w:basedOn w:val="afff6"/>
    <w:qFormat/>
    <w:rPr>
      <w:rFonts w:ascii="黑体" w:eastAsia="黑体"/>
      <w:spacing w:val="85"/>
      <w:w w:val="100"/>
      <w:position w:val="3"/>
      <w:sz w:val="28"/>
      <w:szCs w:val="28"/>
    </w:rPr>
  </w:style>
  <w:style w:type="character" w:customStyle="1" w:styleId="Char">
    <w:name w:val="文档结构图 Char"/>
    <w:basedOn w:val="afff6"/>
    <w:link w:val="afffa"/>
    <w:uiPriority w:val="99"/>
    <w:semiHidden/>
    <w:qFormat/>
    <w:rPr>
      <w:rFonts w:ascii="宋体"/>
      <w:kern w:val="2"/>
      <w:sz w:val="18"/>
      <w:szCs w:val="18"/>
    </w:rPr>
  </w:style>
  <w:style w:type="paragraph" w:customStyle="1" w:styleId="affb">
    <w:name w:val="前言、引言标题"/>
    <w:next w:val="afff5"/>
    <w:qFormat/>
    <w:pPr>
      <w:numPr>
        <w:numId w:val="2"/>
      </w:numPr>
      <w:shd w:val="clear" w:color="FFFFFF" w:fill="FFFFFF"/>
      <w:spacing w:before="640" w:after="560"/>
      <w:jc w:val="center"/>
      <w:outlineLvl w:val="0"/>
    </w:pPr>
    <w:rPr>
      <w:rFonts w:ascii="黑体" w:eastAsia="黑体"/>
      <w:sz w:val="32"/>
    </w:rPr>
  </w:style>
  <w:style w:type="paragraph" w:customStyle="1" w:styleId="afffffffffff7">
    <w:name w:val="二级条标题"/>
    <w:basedOn w:val="afff5"/>
    <w:next w:val="afff5"/>
    <w:link w:val="afffffffffff8"/>
    <w:qFormat/>
    <w:pPr>
      <w:widowControl/>
      <w:adjustRightInd/>
      <w:spacing w:beforeLines="50" w:before="156" w:afterLines="50" w:after="156" w:line="240" w:lineRule="auto"/>
      <w:jc w:val="left"/>
      <w:outlineLvl w:val="3"/>
    </w:pPr>
    <w:rPr>
      <w:rFonts w:ascii="Times New Roman" w:hAnsi="Times New Roman"/>
      <w:kern w:val="0"/>
    </w:rPr>
  </w:style>
  <w:style w:type="character" w:customStyle="1" w:styleId="afffffffffff8">
    <w:name w:val="二级条标题 字符"/>
    <w:basedOn w:val="afff6"/>
    <w:link w:val="afffffffffff7"/>
    <w:qFormat/>
    <w:rPr>
      <w:sz w:val="21"/>
      <w:szCs w:val="21"/>
    </w:rPr>
  </w:style>
  <w:style w:type="character" w:customStyle="1" w:styleId="font31">
    <w:name w:val="font31"/>
    <w:basedOn w:val="afff6"/>
    <w:qFormat/>
    <w:rPr>
      <w:rFonts w:ascii="微软雅黑" w:eastAsia="微软雅黑" w:hAnsi="微软雅黑" w:cs="微软雅黑" w:hint="eastAsia"/>
      <w:color w:val="000000"/>
      <w:sz w:val="20"/>
      <w:szCs w:val="20"/>
      <w:u w:val="none"/>
    </w:rPr>
  </w:style>
  <w:style w:type="character" w:customStyle="1" w:styleId="font51">
    <w:name w:val="font51"/>
    <w:basedOn w:val="afff6"/>
    <w:qFormat/>
    <w:rPr>
      <w:rFonts w:ascii="Times New Roman" w:hAnsi="Times New Roman" w:cs="Times New Roman" w:hint="default"/>
      <w:color w:val="000000"/>
      <w:sz w:val="20"/>
      <w:szCs w:val="20"/>
      <w:u w:val="none"/>
    </w:rPr>
  </w:style>
  <w:style w:type="character" w:customStyle="1" w:styleId="font41">
    <w:name w:val="font41"/>
    <w:basedOn w:val="afff6"/>
    <w:qFormat/>
    <w:rPr>
      <w:rFonts w:ascii="Times New Roman" w:hAnsi="Times New Roman" w:cs="Times New Roman" w:hint="default"/>
      <w:color w:val="000000"/>
      <w:sz w:val="20"/>
      <w:szCs w:val="20"/>
      <w:u w:val="none"/>
    </w:rPr>
  </w:style>
  <w:style w:type="character" w:customStyle="1" w:styleId="font21">
    <w:name w:val="font21"/>
    <w:basedOn w:val="afff6"/>
    <w:qFormat/>
    <w:rPr>
      <w:rFonts w:ascii="微软雅黑" w:eastAsia="微软雅黑" w:hAnsi="微软雅黑" w:cs="微软雅黑" w:hint="eastAsia"/>
      <w:color w:val="000000"/>
      <w:sz w:val="20"/>
      <w:szCs w:val="20"/>
      <w:u w:val="none"/>
    </w:rPr>
  </w:style>
  <w:style w:type="character" w:customStyle="1" w:styleId="font61">
    <w:name w:val="font61"/>
    <w:basedOn w:val="afff6"/>
    <w:qFormat/>
    <w:rPr>
      <w:rFonts w:ascii="Times New Roman" w:hAnsi="Times New Roman" w:cs="Times New Roman" w:hint="default"/>
      <w:color w:val="00000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qFormat="1"/>
    <w:lsdException w:name="Normal Table" w:qFormat="1"/>
    <w:lsdException w:name="Balloon Text" w:qFormat="1"/>
    <w:lsdException w:name="Table Grid" w:semiHidden="0" w:uiPriority="5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Char"/>
    <w:uiPriority w:val="99"/>
    <w:semiHidden/>
    <w:unhideWhenUsed/>
    <w:qFormat/>
    <w:rPr>
      <w:rFonts w:ascii="宋体"/>
      <w:sz w:val="18"/>
      <w:szCs w:val="18"/>
    </w:rPr>
  </w:style>
  <w:style w:type="paragraph" w:styleId="afffb">
    <w:name w:val="annotation text"/>
    <w:basedOn w:val="afff5"/>
    <w:uiPriority w:val="99"/>
    <w:semiHidden/>
    <w:unhideWhenUsed/>
    <w:qFormat/>
    <w:pPr>
      <w:jc w:val="left"/>
    </w:pPr>
  </w:style>
  <w:style w:type="paragraph" w:styleId="afffc">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d">
    <w:name w:val="Balloon Text"/>
    <w:basedOn w:val="afff5"/>
    <w:link w:val="Char1"/>
    <w:uiPriority w:val="99"/>
    <w:semiHidden/>
    <w:unhideWhenUsed/>
    <w:qFormat/>
    <w:rPr>
      <w:sz w:val="18"/>
      <w:szCs w:val="18"/>
    </w:rPr>
  </w:style>
  <w:style w:type="paragraph" w:styleId="afffe">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0">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1">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2">
    <w:name w:val="Title"/>
    <w:basedOn w:val="afff5"/>
    <w:link w:val="Char5"/>
    <w:qFormat/>
    <w:pPr>
      <w:spacing w:before="240" w:after="60"/>
      <w:jc w:val="center"/>
      <w:outlineLvl w:val="0"/>
    </w:pPr>
    <w:rPr>
      <w:rFonts w:ascii="Arial" w:hAnsi="Arial" w:cs="Arial"/>
      <w:b/>
      <w:bCs/>
      <w:sz w:val="32"/>
      <w:szCs w:val="32"/>
    </w:rPr>
  </w:style>
  <w:style w:type="table" w:styleId="affff3">
    <w:name w:val="Table Grid"/>
    <w:basedOn w:val="afff7"/>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annotation reference"/>
    <w:basedOn w:val="afff6"/>
    <w:uiPriority w:val="99"/>
    <w:semiHidden/>
    <w:unhideWhenUsed/>
    <w:qFormat/>
    <w:rPr>
      <w:sz w:val="21"/>
      <w:szCs w:val="21"/>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f"/>
    <w:uiPriority w:val="99"/>
    <w:qFormat/>
    <w:rPr>
      <w:kern w:val="2"/>
      <w:sz w:val="18"/>
      <w:szCs w:val="18"/>
    </w:rPr>
  </w:style>
  <w:style w:type="character" w:customStyle="1" w:styleId="Char2">
    <w:name w:val="页脚 Char"/>
    <w:link w:val="afffe"/>
    <w:uiPriority w:val="99"/>
    <w:qFormat/>
    <w:rPr>
      <w:rFonts w:ascii="宋体"/>
      <w:kern w:val="2"/>
      <w:sz w:val="18"/>
      <w:szCs w:val="18"/>
    </w:rPr>
  </w:style>
  <w:style w:type="character" w:customStyle="1" w:styleId="Char1">
    <w:name w:val="批注框文本 Char"/>
    <w:link w:val="afffd"/>
    <w:uiPriority w:val="99"/>
    <w:semiHidden/>
    <w:qFormat/>
    <w:rPr>
      <w:kern w:val="2"/>
      <w:sz w:val="18"/>
      <w:szCs w:val="18"/>
    </w:rPr>
  </w:style>
  <w:style w:type="paragraph" w:styleId="affffa">
    <w:name w:val="Quote"/>
    <w:basedOn w:val="afff5"/>
    <w:next w:val="afff5"/>
    <w:link w:val="Char6"/>
    <w:uiPriority w:val="29"/>
    <w:qFormat/>
    <w:rPr>
      <w:i/>
      <w:iCs/>
      <w:color w:val="000000"/>
    </w:rPr>
  </w:style>
  <w:style w:type="character" w:customStyle="1" w:styleId="Char6">
    <w:name w:val="引用 Char"/>
    <w:link w:val="affffa"/>
    <w:uiPriority w:val="29"/>
    <w:qFormat/>
    <w:rPr>
      <w:i/>
      <w:iCs/>
      <w:color w:val="000000"/>
      <w:kern w:val="2"/>
      <w:sz w:val="21"/>
      <w:szCs w:val="21"/>
    </w:rPr>
  </w:style>
  <w:style w:type="character" w:customStyle="1" w:styleId="Char5">
    <w:name w:val="标题 Char"/>
    <w:link w:val="affff2"/>
    <w:qFormat/>
    <w:rPr>
      <w:rFonts w:ascii="Arial" w:hAnsi="Arial" w:cs="Arial"/>
      <w:b/>
      <w:bCs/>
      <w:kern w:val="2"/>
      <w:sz w:val="32"/>
      <w:szCs w:val="32"/>
    </w:rPr>
  </w:style>
  <w:style w:type="paragraph" w:customStyle="1" w:styleId="affffb">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c">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d">
    <w:name w:val="标准文件_页脚偶数页"/>
    <w:qFormat/>
    <w:pPr>
      <w:ind w:left="198"/>
    </w:pPr>
    <w:rPr>
      <w:rFonts w:ascii="宋体"/>
      <w:sz w:val="18"/>
    </w:rPr>
  </w:style>
  <w:style w:type="paragraph" w:customStyle="1" w:styleId="affffe">
    <w:name w:val="标准文件_页脚奇数页"/>
    <w:qFormat/>
    <w:pPr>
      <w:ind w:right="227"/>
      <w:jc w:val="right"/>
    </w:pPr>
    <w:rPr>
      <w:rFonts w:ascii="宋体"/>
      <w:sz w:val="18"/>
    </w:rPr>
  </w:style>
  <w:style w:type="paragraph" w:customStyle="1" w:styleId="afffff">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0">
    <w:name w:val="标准文件_标准正文"/>
    <w:basedOn w:val="afff5"/>
    <w:next w:val="afffff1"/>
    <w:qFormat/>
    <w:pPr>
      <w:snapToGrid w:val="0"/>
      <w:ind w:firstLineChars="200" w:firstLine="200"/>
    </w:pPr>
    <w:rPr>
      <w:kern w:val="0"/>
    </w:rPr>
  </w:style>
  <w:style w:type="paragraph" w:customStyle="1" w:styleId="afffff1">
    <w:name w:val="标准文件_段"/>
    <w:link w:val="Char7"/>
    <w:qFormat/>
    <w:pPr>
      <w:autoSpaceDE w:val="0"/>
      <w:autoSpaceDN w:val="0"/>
      <w:ind w:firstLineChars="200" w:firstLine="420"/>
      <w:jc w:val="both"/>
    </w:pPr>
    <w:rPr>
      <w:rFonts w:ascii="宋体"/>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5"/>
    <w:qFormat/>
    <w:pPr>
      <w:jc w:val="center"/>
    </w:pPr>
    <w:rPr>
      <w:rFonts w:ascii="黑体" w:eastAsia="黑体"/>
      <w:kern w:val="0"/>
      <w:sz w:val="44"/>
    </w:rPr>
  </w:style>
  <w:style w:type="paragraph" w:customStyle="1" w:styleId="afffff4">
    <w:name w:val="标准文件_标准代替"/>
    <w:basedOn w:val="afff5"/>
    <w:next w:val="afff5"/>
    <w:qFormat/>
    <w:pPr>
      <w:spacing w:line="310" w:lineRule="exact"/>
      <w:jc w:val="right"/>
    </w:pPr>
    <w:rPr>
      <w:rFonts w:ascii="宋体" w:hAnsi="宋体"/>
      <w:kern w:val="0"/>
    </w:rPr>
  </w:style>
  <w:style w:type="paragraph" w:customStyle="1" w:styleId="afffff5">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5"/>
    <w:qFormat/>
    <w:pPr>
      <w:jc w:val="left"/>
    </w:pPr>
  </w:style>
  <w:style w:type="paragraph" w:customStyle="1" w:styleId="afffff8">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1"/>
    <w:qFormat/>
    <w:pPr>
      <w:widowControl w:val="0"/>
      <w:numPr>
        <w:ilvl w:val="3"/>
        <w:numId w:val="2"/>
      </w:numPr>
      <w:spacing w:beforeLines="50" w:afterLines="50"/>
      <w:ind w:left="0"/>
      <w:jc w:val="both"/>
      <w:outlineLvl w:val="2"/>
    </w:pPr>
    <w:rPr>
      <w:rFonts w:ascii="黑体" w:eastAsia="黑体"/>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5"/>
    <w:next w:val="afffff4"/>
    <w:qFormat/>
    <w:pPr>
      <w:spacing w:line="310" w:lineRule="exact"/>
      <w:jc w:val="right"/>
    </w:pPr>
    <w:rPr>
      <w:rFonts w:ascii="黑体" w:eastAsia="黑体"/>
      <w:kern w:val="0"/>
      <w:sz w:val="28"/>
    </w:rPr>
  </w:style>
  <w:style w:type="paragraph" w:customStyle="1" w:styleId="afffffb">
    <w:name w:val="标准文件_封面标准分类号"/>
    <w:basedOn w:val="afff5"/>
    <w:qFormat/>
    <w:rPr>
      <w:rFonts w:ascii="黑体" w:eastAsia="黑体"/>
      <w:b/>
      <w:kern w:val="0"/>
      <w:sz w:val="28"/>
    </w:rPr>
  </w:style>
  <w:style w:type="paragraph" w:customStyle="1" w:styleId="afffffc">
    <w:name w:val="标准文件_封面标准名称"/>
    <w:basedOn w:val="afff5"/>
    <w:qFormat/>
    <w:pPr>
      <w:spacing w:line="240" w:lineRule="auto"/>
      <w:jc w:val="center"/>
    </w:pPr>
    <w:rPr>
      <w:rFonts w:ascii="黑体" w:eastAsia="黑体"/>
      <w:kern w:val="0"/>
      <w:sz w:val="52"/>
    </w:rPr>
  </w:style>
  <w:style w:type="paragraph" w:customStyle="1" w:styleId="afffffd">
    <w:name w:val="标准文件_封面标准英文名称"/>
    <w:basedOn w:val="afff5"/>
    <w:qFormat/>
    <w:pPr>
      <w:spacing w:line="240" w:lineRule="auto"/>
      <w:jc w:val="center"/>
    </w:pPr>
    <w:rPr>
      <w:rFonts w:ascii="黑体" w:eastAsia="黑体"/>
      <w:b/>
      <w:sz w:val="28"/>
    </w:rPr>
  </w:style>
  <w:style w:type="paragraph" w:customStyle="1" w:styleId="afffffe">
    <w:name w:val="标准文件_封面发布日期"/>
    <w:basedOn w:val="afff5"/>
    <w:qFormat/>
    <w:pPr>
      <w:spacing w:line="310" w:lineRule="exact"/>
    </w:pPr>
    <w:rPr>
      <w:rFonts w:ascii="黑体" w:eastAsia="黑体"/>
      <w:kern w:val="0"/>
      <w:sz w:val="28"/>
    </w:rPr>
  </w:style>
  <w:style w:type="paragraph" w:customStyle="1" w:styleId="affffff">
    <w:name w:val="标准文件_封面密级"/>
    <w:basedOn w:val="afff5"/>
    <w:qFormat/>
    <w:rPr>
      <w:rFonts w:eastAsia="黑体"/>
      <w:sz w:val="32"/>
    </w:rPr>
  </w:style>
  <w:style w:type="paragraph" w:customStyle="1" w:styleId="affffff0">
    <w:name w:val="标准文件_封面实施日期"/>
    <w:basedOn w:val="afff5"/>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1"/>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1"/>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1"/>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1"/>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1"/>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c"/>
    <w:qFormat/>
    <w:rPr>
      <w:kern w:val="2"/>
      <w:sz w:val="21"/>
      <w:szCs w:val="21"/>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5">
    <w:name w:val="标准文件_目次、标准名称标题"/>
    <w:basedOn w:val="a6"/>
    <w:next w:val="afffff1"/>
    <w:qFormat/>
    <w:pPr>
      <w:spacing w:line="460" w:lineRule="exact"/>
      <w:ind w:left="0" w:firstLine="0"/>
    </w:pPr>
  </w:style>
  <w:style w:type="paragraph" w:customStyle="1" w:styleId="affffff6">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1"/>
    <w:qFormat/>
    <w:pPr>
      <w:widowControl w:val="0"/>
      <w:numPr>
        <w:ilvl w:val="5"/>
        <w:numId w:val="2"/>
      </w:numPr>
      <w:spacing w:beforeLines="50" w:afterLines="50"/>
      <w:jc w:val="both"/>
      <w:outlineLvl w:val="4"/>
    </w:pPr>
    <w:rPr>
      <w:rFonts w:ascii="黑体" w:eastAsia="黑体"/>
      <w:sz w:val="21"/>
    </w:rPr>
  </w:style>
  <w:style w:type="character" w:customStyle="1" w:styleId="Char4">
    <w:name w:val="脚注文本 Char"/>
    <w:link w:val="affff0"/>
    <w:semiHidden/>
    <w:qFormat/>
    <w:rPr>
      <w:rFonts w:ascii="宋体"/>
      <w:kern w:val="2"/>
      <w:sz w:val="18"/>
      <w:szCs w:val="18"/>
    </w:rPr>
  </w:style>
  <w:style w:type="paragraph" w:customStyle="1" w:styleId="affffff8">
    <w:name w:val="标准文件_条文脚注"/>
    <w:basedOn w:val="affff0"/>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1"/>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1"/>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1"/>
    <w:qFormat/>
    <w:pPr>
      <w:numPr>
        <w:ilvl w:val="2"/>
      </w:numPr>
      <w:spacing w:beforeLines="50" w:afterLines="50"/>
      <w:ind w:left="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qFormat/>
    <w:pPr>
      <w:numPr>
        <w:numId w:val="16"/>
      </w:numPr>
      <w:tabs>
        <w:tab w:val="left" w:pos="0"/>
      </w:tabs>
      <w:spacing w:beforeLines="50" w:afterLines="50"/>
      <w:jc w:val="center"/>
    </w:pPr>
    <w:rPr>
      <w:rFonts w:ascii="黑体" w:eastAsia="黑体"/>
      <w:sz w:val="21"/>
    </w:rPr>
  </w:style>
  <w:style w:type="paragraph" w:customStyle="1" w:styleId="affffffd">
    <w:name w:val="标准文件_正文公式"/>
    <w:basedOn w:val="afff5"/>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afterLines="50"/>
      <w:jc w:val="center"/>
    </w:pPr>
    <w:rPr>
      <w:rFonts w:ascii="黑体" w:eastAsia="黑体"/>
      <w:sz w:val="21"/>
    </w:rPr>
  </w:style>
  <w:style w:type="paragraph" w:customStyle="1" w:styleId="afff3">
    <w:name w:val="标准文件_正文英文表标题"/>
    <w:next w:val="afffff1"/>
    <w:qFormat/>
    <w:pPr>
      <w:numPr>
        <w:numId w:val="18"/>
      </w:numPr>
      <w:jc w:val="center"/>
    </w:pPr>
    <w:rPr>
      <w:rFonts w:ascii="黑体" w:eastAsia="黑体"/>
      <w:sz w:val="21"/>
    </w:rPr>
  </w:style>
  <w:style w:type="paragraph" w:customStyle="1" w:styleId="afb">
    <w:name w:val="标准文件_正文英文图标题"/>
    <w:next w:val="afffff1"/>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pPr>
      <w:framePr w:w="4000" w:h="473" w:hRule="exact" w:hSpace="180" w:vSpace="180" w:wrap="around" w:hAnchor="margin" w:y="13511" w:anchorLock="1"/>
    </w:pPr>
    <w:rPr>
      <w:rFonts w:eastAsia="黑体"/>
      <w:sz w:val="28"/>
    </w:rPr>
  </w:style>
  <w:style w:type="paragraph" w:customStyle="1" w:styleId="afffffff0">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5"/>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ffffff5">
    <w:name w:val="前言标题"/>
    <w:next w:val="afff5"/>
    <w:qFormat/>
    <w:p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6">
    <w:name w:val="实施日期"/>
    <w:basedOn w:val="afffffff"/>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7">
    <w:name w:val="文献分类号"/>
    <w:qFormat/>
    <w:pPr>
      <w:framePr w:hSpace="180" w:vSpace="180" w:wrap="around" w:hAnchor="margin" w:y="1" w:anchorLock="1"/>
      <w:widowControl w:val="0"/>
      <w:textAlignment w:val="center"/>
    </w:pPr>
    <w:rPr>
      <w:rFonts w:eastAsia="黑体"/>
      <w:sz w:val="21"/>
    </w:rPr>
  </w:style>
  <w:style w:type="paragraph" w:customStyle="1" w:styleId="affffffff8">
    <w:name w:val="无标题条"/>
    <w:next w:val="afffff1"/>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9">
    <w:name w:val="注:后续"/>
    <w:qFormat/>
    <w:pPr>
      <w:spacing w:line="300" w:lineRule="exact"/>
      <w:ind w:leftChars="400" w:left="600" w:hangingChars="200" w:hanging="200"/>
      <w:jc w:val="both"/>
    </w:pPr>
    <w:rPr>
      <w:rFonts w:ascii="宋体"/>
      <w:sz w:val="18"/>
    </w:rPr>
  </w:style>
  <w:style w:type="paragraph" w:customStyle="1" w:styleId="affffffffa">
    <w:name w:val="注×:后续"/>
    <w:basedOn w:val="affffffff9"/>
    <w:qFormat/>
    <w:pPr>
      <w:ind w:leftChars="0" w:left="1406" w:firstLineChars="0" w:hanging="499"/>
    </w:pPr>
  </w:style>
  <w:style w:type="paragraph" w:customStyle="1" w:styleId="affffffffb">
    <w:name w:val="标准文件_一级无标题"/>
    <w:basedOn w:val="affd"/>
    <w:qFormat/>
    <w:pPr>
      <w:spacing w:beforeLines="0" w:afterLines="0"/>
      <w:outlineLvl w:val="9"/>
    </w:pPr>
    <w:rPr>
      <w:rFonts w:ascii="宋体" w:eastAsia="宋体"/>
    </w:rPr>
  </w:style>
  <w:style w:type="paragraph" w:customStyle="1" w:styleId="affffffffc">
    <w:name w:val="标准文件_五级无标题"/>
    <w:basedOn w:val="afff1"/>
    <w:qFormat/>
    <w:pPr>
      <w:spacing w:beforeLines="0" w:afterLines="0"/>
      <w:outlineLvl w:val="9"/>
    </w:pPr>
    <w:rPr>
      <w:rFonts w:ascii="宋体" w:eastAsia="宋体"/>
    </w:rPr>
  </w:style>
  <w:style w:type="paragraph" w:customStyle="1" w:styleId="affffffffd">
    <w:name w:val="标准文件_三级无标题"/>
    <w:basedOn w:val="afff"/>
    <w:qFormat/>
    <w:pPr>
      <w:spacing w:beforeLines="0" w:afterLines="0"/>
      <w:outlineLvl w:val="9"/>
    </w:pPr>
    <w:rPr>
      <w:rFonts w:ascii="宋体" w:eastAsia="宋体"/>
    </w:rPr>
  </w:style>
  <w:style w:type="paragraph" w:customStyle="1" w:styleId="affffffffe">
    <w:name w:val="标准文件_二级无标题"/>
    <w:basedOn w:val="affe"/>
    <w:qFormat/>
    <w:pPr>
      <w:spacing w:beforeLines="0" w:afterLines="0"/>
      <w:outlineLvl w:val="9"/>
    </w:pPr>
    <w:rPr>
      <w:rFonts w:ascii="宋体" w:eastAsia="宋体"/>
    </w:rPr>
  </w:style>
  <w:style w:type="paragraph" w:customStyle="1" w:styleId="afffffffff">
    <w:name w:val="标准_四级无标题"/>
    <w:basedOn w:val="afff0"/>
    <w:next w:val="afffff1"/>
    <w:qFormat/>
    <w:rPr>
      <w:rFonts w:eastAsia="宋体"/>
    </w:rPr>
  </w:style>
  <w:style w:type="paragraph" w:customStyle="1" w:styleId="afffffffff0">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1">
    <w:name w:val="标准文件_附录标题"/>
    <w:basedOn w:val="aff3"/>
    <w:qFormat/>
    <w:pPr>
      <w:numPr>
        <w:numId w:val="0"/>
      </w:numPr>
      <w:spacing w:after="280"/>
      <w:outlineLvl w:val="9"/>
    </w:pPr>
  </w:style>
  <w:style w:type="paragraph" w:customStyle="1" w:styleId="afffffffff2">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1"/>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3">
    <w:name w:val="标准文件_索引字母"/>
    <w:next w:val="afffff1"/>
    <w:qFormat/>
    <w:pPr>
      <w:jc w:val="center"/>
    </w:pPr>
    <w:rPr>
      <w:rFonts w:ascii="宋体" w:eastAsia="Times New Roman" w:hAnsi="宋体"/>
      <w:b/>
      <w:kern w:val="2"/>
      <w:sz w:val="21"/>
    </w:rPr>
  </w:style>
  <w:style w:type="paragraph" w:customStyle="1" w:styleId="afffffffff4">
    <w:name w:val="标准文件_附录前"/>
    <w:next w:val="afffff1"/>
    <w:qFormat/>
    <w:pPr>
      <w:spacing w:line="20" w:lineRule="atLeast"/>
      <w:ind w:firstLine="200"/>
    </w:pPr>
    <w:rPr>
      <w:rFonts w:ascii="宋体" w:hAnsi="宋体"/>
      <w:kern w:val="2"/>
      <w:sz w:val="10"/>
    </w:rPr>
  </w:style>
  <w:style w:type="paragraph" w:customStyle="1" w:styleId="afffffffff5">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6">
    <w:name w:val="标准文件_表格"/>
    <w:basedOn w:val="afffff1"/>
    <w:qFormat/>
    <w:pPr>
      <w:ind w:firstLineChars="0" w:firstLine="0"/>
      <w:jc w:val="center"/>
    </w:pPr>
    <w:rPr>
      <w:sz w:val="18"/>
    </w:rPr>
  </w:style>
  <w:style w:type="paragraph" w:customStyle="1" w:styleId="afff2">
    <w:name w:val="标准文件_注："/>
    <w:next w:val="afffff1"/>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7"/>
    <w:qFormat/>
    <w:pPr>
      <w:widowControl w:val="0"/>
      <w:numPr>
        <w:numId w:val="28"/>
      </w:numPr>
      <w:jc w:val="both"/>
    </w:pPr>
    <w:rPr>
      <w:rFonts w:ascii="宋体"/>
      <w:sz w:val="18"/>
      <w:szCs w:val="18"/>
    </w:rPr>
  </w:style>
  <w:style w:type="paragraph" w:customStyle="1" w:styleId="afffffffff7">
    <w:name w:val="标准文件_示例内容"/>
    <w:basedOn w:val="afffff1"/>
    <w:qFormat/>
    <w:rPr>
      <w:sz w:val="18"/>
    </w:rPr>
  </w:style>
  <w:style w:type="paragraph" w:customStyle="1" w:styleId="afa">
    <w:name w:val="标准文件_示例×："/>
    <w:basedOn w:val="afff5"/>
    <w:next w:val="afffffffff7"/>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1"/>
    <w:qFormat/>
    <w:rPr>
      <w:rFonts w:ascii="宋体"/>
      <w:sz w:val="21"/>
    </w:rPr>
  </w:style>
  <w:style w:type="paragraph" w:customStyle="1" w:styleId="afffffffff8">
    <w:name w:val="标准文件_表格续"/>
    <w:basedOn w:val="afffff1"/>
    <w:next w:val="afffff1"/>
    <w:qFormat/>
    <w:pPr>
      <w:jc w:val="center"/>
    </w:pPr>
    <w:rPr>
      <w:rFonts w:ascii="黑体" w:eastAsia="黑体" w:hAnsi="黑体"/>
    </w:rPr>
  </w:style>
  <w:style w:type="character" w:styleId="afffffffff9">
    <w:name w:val="Placeholder Text"/>
    <w:basedOn w:val="afff6"/>
    <w:uiPriority w:val="99"/>
    <w:semiHidden/>
    <w:qFormat/>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a">
    <w:name w:val="标准文件_提示"/>
    <w:basedOn w:val="afffff1"/>
    <w:next w:val="afffff1"/>
    <w:qFormat/>
    <w:rPr>
      <w:rFonts w:ascii="黑体" w:eastAsia="黑体"/>
    </w:rPr>
  </w:style>
  <w:style w:type="character" w:customStyle="1" w:styleId="afffffffffb">
    <w:name w:val="标准文件_来源"/>
    <w:basedOn w:val="afff6"/>
    <w:uiPriority w:val="1"/>
    <w:qFormat/>
    <w:rPr>
      <w:rFonts w:eastAsia="宋体"/>
      <w:sz w:val="21"/>
    </w:rPr>
  </w:style>
  <w:style w:type="paragraph" w:customStyle="1" w:styleId="afffffffffc">
    <w:name w:val="标准文件_图表说明"/>
    <w:qFormat/>
    <w:pPr>
      <w:spacing w:line="276" w:lineRule="auto"/>
      <w:ind w:firstLine="420"/>
    </w:pPr>
    <w:rPr>
      <w:rFonts w:ascii="宋体" w:hAnsi="宋体"/>
      <w:kern w:val="2"/>
      <w:sz w:val="18"/>
    </w:rPr>
  </w:style>
  <w:style w:type="paragraph" w:customStyle="1" w:styleId="afffffffffd">
    <w:name w:val="其他发布日期"/>
    <w:basedOn w:val="afffffff"/>
    <w:qFormat/>
    <w:pPr>
      <w:framePr w:w="3997" w:h="471" w:hRule="exact" w:hSpace="0" w:vSpace="181" w:wrap="around" w:vAnchor="page" w:hAnchor="page" w:x="1419" w:y="14097"/>
    </w:pPr>
  </w:style>
  <w:style w:type="paragraph" w:customStyle="1" w:styleId="afffffffffe">
    <w:name w:val="其他实施日期"/>
    <w:basedOn w:val="affffffff6"/>
    <w:qFormat/>
    <w:pPr>
      <w:framePr w:w="3997" w:h="471" w:hRule="exact" w:vSpace="181" w:wrap="around" w:vAnchor="page" w:hAnchor="page" w:x="7089" w:y="14097"/>
    </w:pPr>
  </w:style>
  <w:style w:type="paragraph" w:customStyle="1" w:styleId="affffffffff">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pPr>
      <w:framePr w:wrap="auto"/>
      <w:spacing w:before="57"/>
    </w:pPr>
    <w:rPr>
      <w:sz w:val="21"/>
    </w:rPr>
  </w:style>
  <w:style w:type="paragraph" w:customStyle="1" w:styleId="affffffffff1">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ind w:firstLineChars="0"/>
    </w:pPr>
    <w:rPr>
      <w:rFonts w:ascii="黑体" w:eastAsia="黑体"/>
    </w:rPr>
  </w:style>
  <w:style w:type="paragraph" w:customStyle="1" w:styleId="affffffffff2">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3">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7"/>
    <w:link w:val="X0"/>
    <w:qFormat/>
    <w:rPr>
      <w:rFonts w:ascii="宋体" w:hAnsi="Times New Roman"/>
      <w:sz w:val="18"/>
    </w:rPr>
  </w:style>
  <w:style w:type="paragraph" w:customStyle="1" w:styleId="affffffffff4">
    <w:name w:val="标准文件_索引项"/>
    <w:basedOn w:val="afffff1"/>
    <w:next w:val="afffff1"/>
    <w:qFormat/>
    <w:pPr>
      <w:tabs>
        <w:tab w:val="right" w:leader="dot" w:pos="9356"/>
      </w:tabs>
      <w:ind w:left="210" w:firstLineChars="0" w:hanging="210"/>
      <w:jc w:val="left"/>
    </w:pPr>
  </w:style>
  <w:style w:type="paragraph" w:customStyle="1" w:styleId="affffffffff5">
    <w:name w:val="标准文件_附录一级无标题"/>
    <w:basedOn w:val="aff4"/>
    <w:qFormat/>
    <w:pPr>
      <w:spacing w:beforeLines="0" w:afterLines="0" w:line="276" w:lineRule="auto"/>
      <w:outlineLvl w:val="9"/>
    </w:pPr>
    <w:rPr>
      <w:rFonts w:ascii="宋体" w:eastAsia="宋体"/>
    </w:rPr>
  </w:style>
  <w:style w:type="paragraph" w:customStyle="1" w:styleId="affffffffff6">
    <w:name w:val="标准文件_附录二级无标题"/>
    <w:basedOn w:val="aff5"/>
    <w:qFormat/>
    <w:pPr>
      <w:spacing w:beforeLines="0" w:afterLines="0" w:line="276" w:lineRule="auto"/>
      <w:outlineLvl w:val="9"/>
    </w:pPr>
    <w:rPr>
      <w:rFonts w:ascii="宋体" w:eastAsia="宋体"/>
    </w:rPr>
  </w:style>
  <w:style w:type="paragraph" w:customStyle="1" w:styleId="affffffffff7">
    <w:name w:val="标准文件_附录三级无标题"/>
    <w:basedOn w:val="aff6"/>
    <w:qFormat/>
    <w:pPr>
      <w:spacing w:beforeLines="0" w:afterLines="0" w:line="276" w:lineRule="auto"/>
      <w:outlineLvl w:val="9"/>
    </w:pPr>
    <w:rPr>
      <w:rFonts w:ascii="宋体" w:eastAsia="宋体"/>
    </w:rPr>
  </w:style>
  <w:style w:type="paragraph" w:customStyle="1" w:styleId="affffffffff8">
    <w:name w:val="标准文件_附录四级无标题"/>
    <w:basedOn w:val="aff7"/>
    <w:qFormat/>
    <w:pPr>
      <w:spacing w:beforeLines="0" w:afterLines="0" w:line="276" w:lineRule="auto"/>
      <w:outlineLvl w:val="9"/>
    </w:pPr>
    <w:rPr>
      <w:rFonts w:ascii="宋体" w:eastAsia="宋体"/>
    </w:rPr>
  </w:style>
  <w:style w:type="paragraph" w:customStyle="1" w:styleId="affffffffff9">
    <w:name w:val="标准文件_附录五级无标题"/>
    <w:basedOn w:val="aff8"/>
    <w:qFormat/>
    <w:pPr>
      <w:spacing w:beforeLines="0" w:afterLines="0" w:line="276" w:lineRule="auto"/>
      <w:outlineLvl w:val="9"/>
    </w:pPr>
    <w:rPr>
      <w:rFonts w:ascii="宋体" w:eastAsia="宋体"/>
    </w:rPr>
  </w:style>
  <w:style w:type="paragraph" w:customStyle="1" w:styleId="affffffffffa">
    <w:name w:val="标准文件_引言一级无标题"/>
    <w:basedOn w:val="a7"/>
    <w:next w:val="afffff1"/>
    <w:qFormat/>
    <w:pPr>
      <w:spacing w:beforeLines="0" w:line="276" w:lineRule="auto"/>
    </w:pPr>
    <w:rPr>
      <w:rFonts w:ascii="宋体" w:eastAsia="宋体"/>
    </w:rPr>
  </w:style>
  <w:style w:type="paragraph" w:customStyle="1" w:styleId="affffffffffb">
    <w:name w:val="标准文件_引言二级无标题"/>
    <w:basedOn w:val="a8"/>
    <w:next w:val="afffff1"/>
    <w:qFormat/>
    <w:pPr>
      <w:spacing w:beforeLines="0" w:line="276" w:lineRule="auto"/>
    </w:pPr>
    <w:rPr>
      <w:rFonts w:ascii="宋体" w:eastAsia="宋体"/>
    </w:rPr>
  </w:style>
  <w:style w:type="paragraph" w:customStyle="1" w:styleId="affffffffffc">
    <w:name w:val="标准文件_引言三级无标题"/>
    <w:basedOn w:val="a9"/>
    <w:qFormat/>
    <w:pPr>
      <w:spacing w:beforeLines="0" w:line="276" w:lineRule="auto"/>
    </w:pPr>
    <w:rPr>
      <w:rFonts w:ascii="宋体" w:eastAsia="宋体"/>
    </w:rPr>
  </w:style>
  <w:style w:type="paragraph" w:customStyle="1" w:styleId="affffffffffd">
    <w:name w:val="标准文件_引言四级无标题"/>
    <w:basedOn w:val="aa"/>
    <w:next w:val="afffff1"/>
    <w:qFormat/>
    <w:pPr>
      <w:spacing w:beforeLines="0" w:line="276" w:lineRule="auto"/>
    </w:pPr>
    <w:rPr>
      <w:rFonts w:ascii="宋体" w:eastAsia="宋体"/>
    </w:rPr>
  </w:style>
  <w:style w:type="paragraph" w:customStyle="1" w:styleId="affffffffffe">
    <w:name w:val="标准文件_引言五级无标题"/>
    <w:basedOn w:val="ab"/>
    <w:next w:val="afffff1"/>
    <w:qFormat/>
    <w:pPr>
      <w:spacing w:beforeLines="0" w:line="276" w:lineRule="auto"/>
    </w:pPr>
    <w:rPr>
      <w:rFonts w:ascii="宋体" w:eastAsia="宋体"/>
    </w:rPr>
  </w:style>
  <w:style w:type="paragraph" w:customStyle="1" w:styleId="afffffffffff">
    <w:name w:val="标准文件_索引标题"/>
    <w:basedOn w:val="afffff8"/>
    <w:next w:val="afffff1"/>
    <w:qFormat/>
    <w:rPr>
      <w:rFonts w:hAnsi="黑体"/>
    </w:rPr>
  </w:style>
  <w:style w:type="paragraph" w:customStyle="1" w:styleId="afffffffffff0">
    <w:name w:val="标准文件_脚注内容"/>
    <w:basedOn w:val="afffff1"/>
    <w:qFormat/>
    <w:pPr>
      <w:ind w:leftChars="200" w:left="400" w:hangingChars="200" w:hanging="200"/>
    </w:pPr>
    <w:rPr>
      <w:sz w:val="15"/>
    </w:rPr>
  </w:style>
  <w:style w:type="paragraph" w:customStyle="1" w:styleId="afffffffffff1">
    <w:name w:val="标准文件_术语条一"/>
    <w:basedOn w:val="affffffffb"/>
    <w:next w:val="afffff1"/>
    <w:qFormat/>
  </w:style>
  <w:style w:type="paragraph" w:customStyle="1" w:styleId="afffffffffff2">
    <w:name w:val="标准文件_术语条二"/>
    <w:basedOn w:val="affffffffe"/>
    <w:next w:val="afffff1"/>
    <w:qFormat/>
  </w:style>
  <w:style w:type="paragraph" w:customStyle="1" w:styleId="afffffffffff3">
    <w:name w:val="标准文件_术语条三"/>
    <w:basedOn w:val="affffffffd"/>
    <w:next w:val="afffff1"/>
    <w:qFormat/>
  </w:style>
  <w:style w:type="paragraph" w:customStyle="1" w:styleId="afffffffffff4">
    <w:name w:val="标准文件_术语条四"/>
    <w:basedOn w:val="afffffffff0"/>
    <w:next w:val="afffff1"/>
    <w:qFormat/>
  </w:style>
  <w:style w:type="paragraph" w:customStyle="1" w:styleId="afffffffffff5">
    <w:name w:val="标准文件_术语条五"/>
    <w:basedOn w:val="affffffffc"/>
    <w:next w:val="afffff1"/>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6">
    <w:name w:val="发布"/>
    <w:basedOn w:val="afff6"/>
    <w:qFormat/>
    <w:rPr>
      <w:rFonts w:ascii="黑体" w:eastAsia="黑体"/>
      <w:spacing w:val="85"/>
      <w:w w:val="100"/>
      <w:position w:val="3"/>
      <w:sz w:val="28"/>
      <w:szCs w:val="28"/>
    </w:rPr>
  </w:style>
  <w:style w:type="character" w:customStyle="1" w:styleId="Char">
    <w:name w:val="文档结构图 Char"/>
    <w:basedOn w:val="afff6"/>
    <w:link w:val="afffa"/>
    <w:uiPriority w:val="99"/>
    <w:semiHidden/>
    <w:qFormat/>
    <w:rPr>
      <w:rFonts w:ascii="宋体"/>
      <w:kern w:val="2"/>
      <w:sz w:val="18"/>
      <w:szCs w:val="18"/>
    </w:rPr>
  </w:style>
  <w:style w:type="paragraph" w:customStyle="1" w:styleId="affb">
    <w:name w:val="前言、引言标题"/>
    <w:next w:val="afff5"/>
    <w:qFormat/>
    <w:pPr>
      <w:numPr>
        <w:numId w:val="2"/>
      </w:numPr>
      <w:shd w:val="clear" w:color="FFFFFF" w:fill="FFFFFF"/>
      <w:spacing w:before="640" w:after="560"/>
      <w:jc w:val="center"/>
      <w:outlineLvl w:val="0"/>
    </w:pPr>
    <w:rPr>
      <w:rFonts w:ascii="黑体" w:eastAsia="黑体"/>
      <w:sz w:val="32"/>
    </w:rPr>
  </w:style>
  <w:style w:type="paragraph" w:customStyle="1" w:styleId="afffffffffff7">
    <w:name w:val="二级条标题"/>
    <w:basedOn w:val="afff5"/>
    <w:next w:val="afff5"/>
    <w:link w:val="afffffffffff8"/>
    <w:qFormat/>
    <w:pPr>
      <w:widowControl/>
      <w:adjustRightInd/>
      <w:spacing w:beforeLines="50" w:before="156" w:afterLines="50" w:after="156" w:line="240" w:lineRule="auto"/>
      <w:jc w:val="left"/>
      <w:outlineLvl w:val="3"/>
    </w:pPr>
    <w:rPr>
      <w:rFonts w:ascii="Times New Roman" w:hAnsi="Times New Roman"/>
      <w:kern w:val="0"/>
    </w:rPr>
  </w:style>
  <w:style w:type="character" w:customStyle="1" w:styleId="afffffffffff8">
    <w:name w:val="二级条标题 字符"/>
    <w:basedOn w:val="afff6"/>
    <w:link w:val="afffffffffff7"/>
    <w:qFormat/>
    <w:rPr>
      <w:sz w:val="21"/>
      <w:szCs w:val="21"/>
    </w:rPr>
  </w:style>
  <w:style w:type="character" w:customStyle="1" w:styleId="font31">
    <w:name w:val="font31"/>
    <w:basedOn w:val="afff6"/>
    <w:qFormat/>
    <w:rPr>
      <w:rFonts w:ascii="微软雅黑" w:eastAsia="微软雅黑" w:hAnsi="微软雅黑" w:cs="微软雅黑" w:hint="eastAsia"/>
      <w:color w:val="000000"/>
      <w:sz w:val="20"/>
      <w:szCs w:val="20"/>
      <w:u w:val="none"/>
    </w:rPr>
  </w:style>
  <w:style w:type="character" w:customStyle="1" w:styleId="font51">
    <w:name w:val="font51"/>
    <w:basedOn w:val="afff6"/>
    <w:qFormat/>
    <w:rPr>
      <w:rFonts w:ascii="Times New Roman" w:hAnsi="Times New Roman" w:cs="Times New Roman" w:hint="default"/>
      <w:color w:val="000000"/>
      <w:sz w:val="20"/>
      <w:szCs w:val="20"/>
      <w:u w:val="none"/>
    </w:rPr>
  </w:style>
  <w:style w:type="character" w:customStyle="1" w:styleId="font41">
    <w:name w:val="font41"/>
    <w:basedOn w:val="afff6"/>
    <w:qFormat/>
    <w:rPr>
      <w:rFonts w:ascii="Times New Roman" w:hAnsi="Times New Roman" w:cs="Times New Roman" w:hint="default"/>
      <w:color w:val="000000"/>
      <w:sz w:val="20"/>
      <w:szCs w:val="20"/>
      <w:u w:val="none"/>
    </w:rPr>
  </w:style>
  <w:style w:type="character" w:customStyle="1" w:styleId="font21">
    <w:name w:val="font21"/>
    <w:basedOn w:val="afff6"/>
    <w:qFormat/>
    <w:rPr>
      <w:rFonts w:ascii="微软雅黑" w:eastAsia="微软雅黑" w:hAnsi="微软雅黑" w:cs="微软雅黑" w:hint="eastAsia"/>
      <w:color w:val="000000"/>
      <w:sz w:val="20"/>
      <w:szCs w:val="20"/>
      <w:u w:val="none"/>
    </w:rPr>
  </w:style>
  <w:style w:type="character" w:customStyle="1" w:styleId="font61">
    <w:name w:val="font61"/>
    <w:basedOn w:val="afff6"/>
    <w:qFormat/>
    <w:rPr>
      <w:rFonts w:ascii="Times New Roman" w:hAnsi="Times New Roman" w:cs="Times New Roman" w:hint="default"/>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image" Target="media/image3.jpe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2.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oter" Target="footer10.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header" Target="header1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461251" w:rsidRDefault="004213E0">
          <w:pPr>
            <w:pStyle w:val="1502959BF3244B5587813501B04DB51E"/>
          </w:pPr>
          <w:r>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461251" w:rsidRDefault="004213E0">
          <w:pPr>
            <w:pStyle w:val="C788A77752D04A4B9559B14FD762295E"/>
          </w:pPr>
          <w:r>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461251" w:rsidRDefault="004213E0">
          <w:pPr>
            <w:pStyle w:val="3CC5511E09A648B5BB5359BB27A4CD9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8F3"/>
    <w:rsid w:val="0006208C"/>
    <w:rsid w:val="00072C82"/>
    <w:rsid w:val="000F1619"/>
    <w:rsid w:val="00102F6C"/>
    <w:rsid w:val="0015385E"/>
    <w:rsid w:val="00164C8A"/>
    <w:rsid w:val="00182331"/>
    <w:rsid w:val="001B5779"/>
    <w:rsid w:val="001B63B1"/>
    <w:rsid w:val="001F3CA0"/>
    <w:rsid w:val="0026214D"/>
    <w:rsid w:val="0027776B"/>
    <w:rsid w:val="00300BBC"/>
    <w:rsid w:val="00306415"/>
    <w:rsid w:val="003726A8"/>
    <w:rsid w:val="003F3B38"/>
    <w:rsid w:val="004213E0"/>
    <w:rsid w:val="00461251"/>
    <w:rsid w:val="004E2214"/>
    <w:rsid w:val="00516D36"/>
    <w:rsid w:val="005C74C1"/>
    <w:rsid w:val="005D261F"/>
    <w:rsid w:val="005D39D0"/>
    <w:rsid w:val="00654843"/>
    <w:rsid w:val="006F6D9A"/>
    <w:rsid w:val="00703FCC"/>
    <w:rsid w:val="00704468"/>
    <w:rsid w:val="00715E10"/>
    <w:rsid w:val="00725C46"/>
    <w:rsid w:val="00826AC0"/>
    <w:rsid w:val="00891A5A"/>
    <w:rsid w:val="008B4B94"/>
    <w:rsid w:val="00901658"/>
    <w:rsid w:val="009B1833"/>
    <w:rsid w:val="009B2273"/>
    <w:rsid w:val="00A00115"/>
    <w:rsid w:val="00A11A98"/>
    <w:rsid w:val="00A43CEA"/>
    <w:rsid w:val="00AC2A56"/>
    <w:rsid w:val="00AD62A5"/>
    <w:rsid w:val="00B2730B"/>
    <w:rsid w:val="00B512DF"/>
    <w:rsid w:val="00B746C2"/>
    <w:rsid w:val="00BE10F7"/>
    <w:rsid w:val="00C04BA6"/>
    <w:rsid w:val="00C65DE4"/>
    <w:rsid w:val="00C75434"/>
    <w:rsid w:val="00CC7830"/>
    <w:rsid w:val="00CD7833"/>
    <w:rsid w:val="00D156DD"/>
    <w:rsid w:val="00D55BA0"/>
    <w:rsid w:val="00D671E5"/>
    <w:rsid w:val="00DB0404"/>
    <w:rsid w:val="00DE27C1"/>
    <w:rsid w:val="00E738F3"/>
    <w:rsid w:val="00E822EF"/>
    <w:rsid w:val="00EE3906"/>
    <w:rsid w:val="00EF34E5"/>
    <w:rsid w:val="00F0161A"/>
    <w:rsid w:val="00F5448B"/>
    <w:rsid w:val="00F82109"/>
    <w:rsid w:val="00FA6BAA"/>
    <w:rsid w:val="00FC09D0"/>
    <w:rsid w:val="00FE5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502959BF3244B5587813501B04DB51E">
    <w:name w:val="1502959BF3244B5587813501B04DB51E"/>
    <w:qFormat/>
    <w:pPr>
      <w:widowControl w:val="0"/>
      <w:jc w:val="both"/>
    </w:pPr>
    <w:rPr>
      <w:kern w:val="2"/>
      <w:sz w:val="21"/>
      <w:szCs w:val="22"/>
    </w:rPr>
  </w:style>
  <w:style w:type="paragraph" w:customStyle="1" w:styleId="C788A77752D04A4B9559B14FD762295E">
    <w:name w:val="C788A77752D04A4B9559B14FD762295E"/>
    <w:qFormat/>
    <w:pPr>
      <w:widowControl w:val="0"/>
      <w:jc w:val="both"/>
    </w:pPr>
    <w:rPr>
      <w:kern w:val="2"/>
      <w:sz w:val="21"/>
      <w:szCs w:val="22"/>
    </w:rPr>
  </w:style>
  <w:style w:type="paragraph" w:customStyle="1" w:styleId="3CC5511E09A648B5BB5359BB27A4CD9B">
    <w:name w:val="3CC5511E09A648B5BB5359BB27A4CD9B"/>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502959BF3244B5587813501B04DB51E">
    <w:name w:val="1502959BF3244B5587813501B04DB51E"/>
    <w:qFormat/>
    <w:pPr>
      <w:widowControl w:val="0"/>
      <w:jc w:val="both"/>
    </w:pPr>
    <w:rPr>
      <w:kern w:val="2"/>
      <w:sz w:val="21"/>
      <w:szCs w:val="22"/>
    </w:rPr>
  </w:style>
  <w:style w:type="paragraph" w:customStyle="1" w:styleId="C788A77752D04A4B9559B14FD762295E">
    <w:name w:val="C788A77752D04A4B9559B14FD762295E"/>
    <w:qFormat/>
    <w:pPr>
      <w:widowControl w:val="0"/>
      <w:jc w:val="both"/>
    </w:pPr>
    <w:rPr>
      <w:kern w:val="2"/>
      <w:sz w:val="21"/>
      <w:szCs w:val="22"/>
    </w:rPr>
  </w:style>
  <w:style w:type="paragraph" w:customStyle="1" w:styleId="3CC5511E09A648B5BB5359BB27A4CD9B">
    <w:name w:val="3CC5511E09A648B5BB5359BB27A4CD9B"/>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2233</Words>
  <Characters>12733</Characters>
  <Application>Microsoft Office Word</Application>
  <DocSecurity>0</DocSecurity>
  <Lines>106</Lines>
  <Paragraphs>29</Paragraphs>
  <ScaleCrop>false</ScaleCrop>
  <Company>PCMI</Company>
  <LinksUpToDate>false</LinksUpToDate>
  <CharactersWithSpaces>14937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PC</cp:lastModifiedBy>
  <cp:revision>101</cp:revision>
  <cp:lastPrinted>2026-02-04T04:07:00Z</cp:lastPrinted>
  <dcterms:created xsi:type="dcterms:W3CDTF">2025-01-10T23:40:00Z</dcterms:created>
  <dcterms:modified xsi:type="dcterms:W3CDTF">2026-02-04T04:08:00Z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2052-12.1.0.24034</vt:lpwstr>
  </property>
  <property fmtid="{D5CDD505-2E9C-101B-9397-08002B2CF9AE}" pid="16" name="ICV">
    <vt:lpwstr>928EC780E7D14D119522CE9BD0AE13CF_13</vt:lpwstr>
  </property>
  <property fmtid="{D5CDD505-2E9C-101B-9397-08002B2CF9AE}" pid="17" name="KSOTemplateDocerSaveRecord">
    <vt:lpwstr>eyJoZGlkIjoiOWEwZTFjOTNkNjUwMzJkMGMwNWY5M2U4M2I4NzAyOGEiLCJ1c2VySWQiOiI4MTQ2Mzc2MzMifQ==</vt:lpwstr>
  </property>
</Properties>
</file>